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E3C" w14:textId="3FBF2ADD" w:rsidR="00C8564F" w:rsidRPr="00DE3D5A" w:rsidRDefault="00D81CBC" w:rsidP="00C8564F">
      <w:pPr>
        <w:snapToGrid w:val="0"/>
        <w:ind w:left="57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17286E" w:rsidRPr="00D81CBC">
        <w:rPr>
          <w:sz w:val="32"/>
          <w:szCs w:val="32"/>
        </w:rPr>
        <w:t xml:space="preserve">   </w:t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4C665A">
        <w:rPr>
          <w:sz w:val="32"/>
          <w:szCs w:val="32"/>
        </w:rPr>
        <w:tab/>
      </w:r>
      <w:r w:rsidR="00C8564F">
        <w:rPr>
          <w:sz w:val="32"/>
          <w:szCs w:val="32"/>
        </w:rPr>
        <w:t xml:space="preserve">             </w:t>
      </w:r>
      <w:r w:rsidR="00C8564F">
        <w:rPr>
          <w:sz w:val="28"/>
          <w:szCs w:val="28"/>
        </w:rPr>
        <w:t xml:space="preserve">       </w:t>
      </w:r>
      <w:r w:rsidR="00C8564F" w:rsidRPr="00DE3D5A">
        <w:rPr>
          <w:sz w:val="28"/>
          <w:szCs w:val="28"/>
        </w:rPr>
        <w:t xml:space="preserve">  </w:t>
      </w:r>
      <w:r w:rsidR="00C8564F">
        <w:rPr>
          <w:sz w:val="28"/>
          <w:szCs w:val="28"/>
        </w:rPr>
        <w:t>ПРИЛОЖЕНИЕ № 2</w:t>
      </w:r>
    </w:p>
    <w:p w14:paraId="128EAC84" w14:textId="77777777" w:rsidR="00C8564F" w:rsidRPr="00DE3D5A" w:rsidRDefault="00C8564F" w:rsidP="00C8564F">
      <w:pPr>
        <w:ind w:left="3657" w:firstLine="6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D5A">
        <w:rPr>
          <w:sz w:val="28"/>
          <w:szCs w:val="28"/>
        </w:rPr>
        <w:t xml:space="preserve">к решению Совета муниципального </w:t>
      </w:r>
    </w:p>
    <w:p w14:paraId="067CF9D5" w14:textId="77777777" w:rsidR="00C8564F" w:rsidRPr="00DE3D5A" w:rsidRDefault="00C8564F" w:rsidP="00C8564F">
      <w:pPr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</w:t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DE3D5A">
        <w:rPr>
          <w:sz w:val="28"/>
          <w:szCs w:val="28"/>
        </w:rPr>
        <w:t xml:space="preserve"> образования Северский район</w:t>
      </w:r>
    </w:p>
    <w:p w14:paraId="03890480" w14:textId="7CD40F06" w:rsidR="00C8564F" w:rsidRPr="00DE3D5A" w:rsidRDefault="00C8564F" w:rsidP="00C8564F">
      <w:pPr>
        <w:snapToGrid w:val="0"/>
        <w:ind w:left="57"/>
        <w:rPr>
          <w:sz w:val="28"/>
          <w:szCs w:val="28"/>
        </w:rPr>
      </w:pPr>
      <w:r w:rsidRPr="00DE3D5A">
        <w:rPr>
          <w:sz w:val="28"/>
          <w:szCs w:val="28"/>
        </w:rPr>
        <w:t xml:space="preserve">     </w:t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</w:r>
      <w:r w:rsidRPr="00DE3D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Pr="00DE3D5A">
        <w:rPr>
          <w:sz w:val="28"/>
          <w:szCs w:val="28"/>
        </w:rPr>
        <w:t xml:space="preserve">от </w:t>
      </w:r>
      <w:r w:rsidR="00130CAC">
        <w:rPr>
          <w:sz w:val="28"/>
          <w:szCs w:val="28"/>
        </w:rPr>
        <w:t>4 апреля 2023 года</w:t>
      </w:r>
      <w:r>
        <w:rPr>
          <w:sz w:val="28"/>
          <w:szCs w:val="28"/>
        </w:rPr>
        <w:t xml:space="preserve"> № </w:t>
      </w:r>
      <w:r w:rsidR="00130CAC">
        <w:rPr>
          <w:sz w:val="28"/>
          <w:szCs w:val="28"/>
        </w:rPr>
        <w:t>316</w:t>
      </w:r>
    </w:p>
    <w:p w14:paraId="58F0F707" w14:textId="3A7E44BE" w:rsidR="0017286E" w:rsidRPr="00DE3D5A" w:rsidRDefault="0017286E" w:rsidP="00FE17AB">
      <w:pPr>
        <w:snapToGrid w:val="0"/>
        <w:ind w:left="57"/>
        <w:rPr>
          <w:b/>
          <w:sz w:val="28"/>
          <w:szCs w:val="28"/>
        </w:rPr>
      </w:pPr>
    </w:p>
    <w:p w14:paraId="2F41ACD9" w14:textId="77777777" w:rsidR="004C665A" w:rsidRPr="00DE3D5A" w:rsidRDefault="004C665A" w:rsidP="004C665A">
      <w:pPr>
        <w:snapToGrid w:val="0"/>
        <w:ind w:left="57"/>
        <w:jc w:val="center"/>
        <w:rPr>
          <w:b/>
          <w:sz w:val="28"/>
          <w:szCs w:val="28"/>
        </w:rPr>
      </w:pPr>
    </w:p>
    <w:p w14:paraId="0590CA7E" w14:textId="77777777" w:rsidR="00CE5CB1" w:rsidRPr="00DE3D5A" w:rsidRDefault="009F20EF" w:rsidP="004C665A">
      <w:pPr>
        <w:snapToGrid w:val="0"/>
        <w:ind w:left="57"/>
        <w:jc w:val="center"/>
        <w:rPr>
          <w:b/>
          <w:sz w:val="28"/>
          <w:szCs w:val="28"/>
        </w:rPr>
      </w:pPr>
      <w:r w:rsidRPr="00DE3D5A">
        <w:rPr>
          <w:b/>
          <w:sz w:val="28"/>
          <w:szCs w:val="28"/>
        </w:rPr>
        <w:t>ИНФОРМАЦИЯ</w:t>
      </w:r>
      <w:r w:rsidR="00CE5CB1" w:rsidRPr="00DE3D5A">
        <w:rPr>
          <w:b/>
          <w:sz w:val="28"/>
          <w:szCs w:val="28"/>
        </w:rPr>
        <w:t xml:space="preserve"> </w:t>
      </w:r>
    </w:p>
    <w:p w14:paraId="1EB4E618" w14:textId="77777777" w:rsidR="00CE5CB1" w:rsidRPr="00DE3D5A" w:rsidRDefault="009F20EF" w:rsidP="004C665A">
      <w:pPr>
        <w:snapToGrid w:val="0"/>
        <w:ind w:left="57"/>
        <w:jc w:val="center"/>
        <w:rPr>
          <w:b/>
          <w:sz w:val="28"/>
          <w:szCs w:val="28"/>
        </w:rPr>
      </w:pPr>
      <w:r w:rsidRPr="00DE3D5A">
        <w:rPr>
          <w:b/>
          <w:sz w:val="28"/>
          <w:szCs w:val="28"/>
        </w:rPr>
        <w:t xml:space="preserve">о работе Совета муниципального образования </w:t>
      </w:r>
    </w:p>
    <w:p w14:paraId="1CEBE18A" w14:textId="18A75FC4" w:rsidR="009F20EF" w:rsidRPr="00DE3D5A" w:rsidRDefault="00F8484D" w:rsidP="004C665A">
      <w:pPr>
        <w:ind w:left="5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Северский район за 202</w:t>
      </w:r>
      <w:r w:rsidR="0001796F">
        <w:rPr>
          <w:b/>
          <w:sz w:val="28"/>
          <w:szCs w:val="28"/>
        </w:rPr>
        <w:t>2</w:t>
      </w:r>
      <w:r w:rsidR="009F20EF" w:rsidRPr="00DE3D5A">
        <w:rPr>
          <w:b/>
          <w:sz w:val="28"/>
          <w:szCs w:val="28"/>
        </w:rPr>
        <w:t xml:space="preserve"> год</w:t>
      </w:r>
    </w:p>
    <w:p w14:paraId="2038352A" w14:textId="77777777" w:rsidR="0017286E" w:rsidRPr="00DE3D5A" w:rsidRDefault="0017286E" w:rsidP="004C665A">
      <w:pPr>
        <w:ind w:left="57" w:firstLine="708"/>
        <w:rPr>
          <w:sz w:val="28"/>
          <w:szCs w:val="28"/>
        </w:rPr>
      </w:pPr>
    </w:p>
    <w:p w14:paraId="6C0455DC" w14:textId="77777777" w:rsidR="00281D3A" w:rsidRDefault="00281D3A" w:rsidP="00E73381">
      <w:pPr>
        <w:ind w:left="57" w:firstLine="708"/>
        <w:rPr>
          <w:sz w:val="28"/>
          <w:szCs w:val="28"/>
        </w:rPr>
      </w:pPr>
    </w:p>
    <w:p w14:paraId="4C172448" w14:textId="55B9DDAC" w:rsidR="00E73381" w:rsidRPr="00281D3A" w:rsidRDefault="00281D3A" w:rsidP="00281D3A">
      <w:pPr>
        <w:ind w:left="57" w:firstLine="708"/>
        <w:rPr>
          <w:sz w:val="28"/>
          <w:szCs w:val="28"/>
        </w:rPr>
      </w:pPr>
      <w:r>
        <w:rPr>
          <w:sz w:val="28"/>
          <w:szCs w:val="28"/>
        </w:rPr>
        <w:t>Важн</w:t>
      </w:r>
      <w:r w:rsidR="00FF5C2A">
        <w:rPr>
          <w:sz w:val="28"/>
          <w:szCs w:val="28"/>
        </w:rPr>
        <w:t>ую</w:t>
      </w:r>
      <w:r>
        <w:rPr>
          <w:sz w:val="28"/>
          <w:szCs w:val="28"/>
        </w:rPr>
        <w:t xml:space="preserve"> роль в системе местного самоуправления играет </w:t>
      </w:r>
      <w:r w:rsidRPr="00281D3A">
        <w:rPr>
          <w:sz w:val="28"/>
          <w:szCs w:val="28"/>
        </w:rPr>
        <w:t xml:space="preserve">Совет муниципального образования Северский район, который  состоит из депутатов, представляющих интересы населения </w:t>
      </w:r>
      <w:r w:rsidR="00E73381" w:rsidRPr="00E73381">
        <w:rPr>
          <w:sz w:val="28"/>
          <w:szCs w:val="28"/>
        </w:rPr>
        <w:t>и принима</w:t>
      </w:r>
      <w:r w:rsidRPr="00281D3A">
        <w:rPr>
          <w:sz w:val="28"/>
          <w:szCs w:val="28"/>
        </w:rPr>
        <w:t>ет</w:t>
      </w:r>
      <w:r w:rsidR="00E73381" w:rsidRPr="00E73381">
        <w:rPr>
          <w:sz w:val="28"/>
          <w:szCs w:val="28"/>
        </w:rPr>
        <w:t xml:space="preserve"> от его имени решения, действующие на территории муниципального образования</w:t>
      </w:r>
      <w:r w:rsidR="00E73381" w:rsidRPr="00281D3A">
        <w:rPr>
          <w:sz w:val="28"/>
          <w:szCs w:val="28"/>
        </w:rPr>
        <w:t xml:space="preserve"> Северский район.</w:t>
      </w:r>
    </w:p>
    <w:p w14:paraId="6E071735" w14:textId="5336B76B" w:rsidR="00E73381" w:rsidRPr="00E73381" w:rsidRDefault="00281D3A" w:rsidP="00E73381">
      <w:pPr>
        <w:ind w:left="57" w:firstLine="708"/>
        <w:rPr>
          <w:sz w:val="28"/>
          <w:szCs w:val="28"/>
        </w:rPr>
      </w:pPr>
      <w:r w:rsidRPr="00281D3A">
        <w:rPr>
          <w:sz w:val="28"/>
          <w:szCs w:val="28"/>
        </w:rPr>
        <w:t>Таким образом Совет</w:t>
      </w:r>
      <w:r w:rsidR="00E73381" w:rsidRPr="00281D3A">
        <w:rPr>
          <w:sz w:val="28"/>
          <w:szCs w:val="28"/>
        </w:rPr>
        <w:t xml:space="preserve"> </w:t>
      </w:r>
      <w:r w:rsidR="00E6754C" w:rsidRPr="00281D3A">
        <w:rPr>
          <w:sz w:val="28"/>
          <w:szCs w:val="28"/>
        </w:rPr>
        <w:t>муниципального образования Северский район</w:t>
      </w:r>
      <w:r w:rsidR="00E6754C" w:rsidRPr="00E73381">
        <w:rPr>
          <w:sz w:val="28"/>
          <w:szCs w:val="28"/>
        </w:rPr>
        <w:t xml:space="preserve"> </w:t>
      </w:r>
      <w:r w:rsidR="00E73381" w:rsidRPr="00E73381">
        <w:rPr>
          <w:sz w:val="28"/>
          <w:szCs w:val="28"/>
        </w:rPr>
        <w:t>явля</w:t>
      </w:r>
      <w:r w:rsidRPr="00281D3A">
        <w:rPr>
          <w:sz w:val="28"/>
          <w:szCs w:val="28"/>
        </w:rPr>
        <w:t>ет</w:t>
      </w:r>
      <w:r w:rsidR="00E73381" w:rsidRPr="00E73381">
        <w:rPr>
          <w:sz w:val="28"/>
          <w:szCs w:val="28"/>
        </w:rPr>
        <w:t>ся своего рода трибуной для выражения различных мнений представителями избирателей и для обсуждения жизненно важных вопросов муниципального образования.</w:t>
      </w:r>
    </w:p>
    <w:p w14:paraId="0608952F" w14:textId="5067E35E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За отчетный период в Совете муниципального образования Северский район в действующем составе работало 3</w:t>
      </w:r>
      <w:r w:rsidR="00B42E07">
        <w:rPr>
          <w:sz w:val="28"/>
          <w:szCs w:val="28"/>
        </w:rPr>
        <w:t>9</w:t>
      </w:r>
      <w:r w:rsidRPr="002C735B">
        <w:rPr>
          <w:sz w:val="28"/>
          <w:szCs w:val="28"/>
        </w:rPr>
        <w:t xml:space="preserve"> депутатов, представляющих интересы избирателей городских и сельских поселений.</w:t>
      </w:r>
      <w:r w:rsidR="001819E9">
        <w:rPr>
          <w:sz w:val="28"/>
          <w:szCs w:val="28"/>
        </w:rPr>
        <w:t xml:space="preserve"> Все депутаты осуществляют свои полномочия на непостоянной основе</w:t>
      </w:r>
      <w:r w:rsidR="00FC4700">
        <w:rPr>
          <w:sz w:val="28"/>
          <w:szCs w:val="28"/>
        </w:rPr>
        <w:t>.</w:t>
      </w:r>
      <w:r w:rsidR="001819E9">
        <w:rPr>
          <w:sz w:val="28"/>
          <w:szCs w:val="28"/>
        </w:rPr>
        <w:t xml:space="preserve"> </w:t>
      </w:r>
    </w:p>
    <w:p w14:paraId="124FD045" w14:textId="0D8B7A2B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В составе Совета 2</w:t>
      </w:r>
      <w:r w:rsidR="0011301E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руководител</w:t>
      </w:r>
      <w:r w:rsidR="00CA03BF">
        <w:rPr>
          <w:sz w:val="28"/>
          <w:szCs w:val="28"/>
        </w:rPr>
        <w:t>я</w:t>
      </w:r>
      <w:r w:rsidRPr="002C735B">
        <w:rPr>
          <w:sz w:val="28"/>
          <w:szCs w:val="28"/>
        </w:rPr>
        <w:t xml:space="preserve"> предприятий, организаций и учреждений. Высшее образование имеют 3</w:t>
      </w:r>
      <w:r w:rsidR="0011301E">
        <w:rPr>
          <w:sz w:val="28"/>
          <w:szCs w:val="28"/>
        </w:rPr>
        <w:t>6</w:t>
      </w:r>
      <w:r w:rsidRPr="002C735B">
        <w:rPr>
          <w:sz w:val="28"/>
          <w:szCs w:val="28"/>
        </w:rPr>
        <w:t xml:space="preserve"> человек. </w:t>
      </w:r>
    </w:p>
    <w:p w14:paraId="1AF59048" w14:textId="0C415B30" w:rsid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В состав Совета входят представители политических партий: членов партии «ЕДИНАЯ РОССИЯ» -  2</w:t>
      </w:r>
      <w:r w:rsidR="00462D5E">
        <w:rPr>
          <w:sz w:val="28"/>
          <w:szCs w:val="28"/>
        </w:rPr>
        <w:t>5</w:t>
      </w:r>
      <w:r w:rsidRPr="002C735B">
        <w:rPr>
          <w:sz w:val="28"/>
          <w:szCs w:val="28"/>
        </w:rPr>
        <w:t xml:space="preserve"> депутат</w:t>
      </w:r>
      <w:r w:rsidR="00B7761B">
        <w:rPr>
          <w:sz w:val="28"/>
          <w:szCs w:val="28"/>
        </w:rPr>
        <w:t>ов</w:t>
      </w:r>
      <w:r w:rsidRPr="002C735B">
        <w:rPr>
          <w:sz w:val="28"/>
          <w:szCs w:val="28"/>
        </w:rPr>
        <w:t xml:space="preserve">, сторонников партии «ЕДИНАЯ РОССИЯ» - 3 депутата, по одному депутату от партий «ЛДПР», «Справедливая Россия». </w:t>
      </w:r>
    </w:p>
    <w:p w14:paraId="01A18976" w14:textId="0626E645" w:rsidR="00D7311E" w:rsidRDefault="00E95110" w:rsidP="002C735B">
      <w:pPr>
        <w:ind w:left="57" w:firstLine="708"/>
        <w:rPr>
          <w:sz w:val="28"/>
          <w:szCs w:val="28"/>
        </w:rPr>
      </w:pPr>
      <w:r>
        <w:rPr>
          <w:sz w:val="28"/>
          <w:szCs w:val="28"/>
        </w:rPr>
        <w:t xml:space="preserve">На муниципальных выборах </w:t>
      </w:r>
      <w:r w:rsidR="00D7311E" w:rsidRPr="00D7311E">
        <w:rPr>
          <w:sz w:val="28"/>
          <w:szCs w:val="28"/>
        </w:rPr>
        <w:t xml:space="preserve">11  </w:t>
      </w:r>
      <w:r w:rsidR="00D7311E">
        <w:rPr>
          <w:sz w:val="28"/>
          <w:szCs w:val="28"/>
        </w:rPr>
        <w:t xml:space="preserve">сентября 2022 года в Совет муниципального образования Северский район дополнительно избраны </w:t>
      </w:r>
      <w:r w:rsidR="00710655">
        <w:rPr>
          <w:sz w:val="28"/>
          <w:szCs w:val="28"/>
        </w:rPr>
        <w:t>четыре</w:t>
      </w:r>
      <w:r w:rsidR="00D7311E">
        <w:rPr>
          <w:sz w:val="28"/>
          <w:szCs w:val="28"/>
        </w:rPr>
        <w:t xml:space="preserve"> депутата</w:t>
      </w:r>
      <w:r>
        <w:rPr>
          <w:sz w:val="28"/>
          <w:szCs w:val="28"/>
        </w:rPr>
        <w:t xml:space="preserve"> вместо выбывших</w:t>
      </w:r>
      <w:r w:rsidR="00D7311E">
        <w:rPr>
          <w:sz w:val="28"/>
          <w:szCs w:val="28"/>
        </w:rPr>
        <w:t xml:space="preserve">: </w:t>
      </w:r>
    </w:p>
    <w:p w14:paraId="2CBB76CC" w14:textId="6AB3788D" w:rsidR="00D7311E" w:rsidRDefault="00D7311E" w:rsidP="002C735B">
      <w:pPr>
        <w:ind w:left="57" w:firstLine="708"/>
        <w:rPr>
          <w:sz w:val="28"/>
          <w:szCs w:val="28"/>
        </w:rPr>
      </w:pPr>
      <w:r w:rsidRPr="00D7311E">
        <w:rPr>
          <w:sz w:val="28"/>
          <w:szCs w:val="28"/>
        </w:rPr>
        <w:t>Динисламов Роман Рашидович</w:t>
      </w:r>
      <w:r>
        <w:rPr>
          <w:sz w:val="28"/>
          <w:szCs w:val="28"/>
        </w:rPr>
        <w:t xml:space="preserve"> – по </w:t>
      </w:r>
      <w:r w:rsidRPr="00D7311E">
        <w:rPr>
          <w:sz w:val="28"/>
          <w:szCs w:val="28"/>
        </w:rPr>
        <w:t xml:space="preserve">Центральному </w:t>
      </w:r>
      <w:proofErr w:type="spellStart"/>
      <w:r w:rsidRPr="00D7311E">
        <w:rPr>
          <w:sz w:val="28"/>
          <w:szCs w:val="28"/>
        </w:rPr>
        <w:t>трехмандатн</w:t>
      </w:r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</w:t>
      </w:r>
      <w:r w:rsidRPr="00D7311E">
        <w:rPr>
          <w:sz w:val="28"/>
          <w:szCs w:val="28"/>
        </w:rPr>
        <w:t>избирательн</w:t>
      </w:r>
      <w:r>
        <w:rPr>
          <w:sz w:val="28"/>
          <w:szCs w:val="28"/>
        </w:rPr>
        <w:t>ому</w:t>
      </w:r>
      <w:r w:rsidRPr="00D7311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</w:t>
      </w:r>
      <w:r w:rsidRPr="00D7311E">
        <w:rPr>
          <w:sz w:val="28"/>
          <w:szCs w:val="28"/>
        </w:rPr>
        <w:t>№ 4</w:t>
      </w:r>
      <w:r>
        <w:rPr>
          <w:sz w:val="28"/>
          <w:szCs w:val="28"/>
        </w:rPr>
        <w:t>;</w:t>
      </w:r>
    </w:p>
    <w:p w14:paraId="0E733DD3" w14:textId="234F68A3" w:rsidR="00D7311E" w:rsidRDefault="00D7311E" w:rsidP="002C735B">
      <w:pPr>
        <w:ind w:left="57" w:firstLine="708"/>
        <w:rPr>
          <w:sz w:val="28"/>
          <w:szCs w:val="28"/>
        </w:rPr>
      </w:pPr>
      <w:proofErr w:type="spellStart"/>
      <w:r w:rsidRPr="00D7311E">
        <w:rPr>
          <w:sz w:val="28"/>
          <w:szCs w:val="28"/>
        </w:rPr>
        <w:t>Леуцкий</w:t>
      </w:r>
      <w:proofErr w:type="spellEnd"/>
      <w:r w:rsidRPr="00D7311E">
        <w:rPr>
          <w:sz w:val="28"/>
          <w:szCs w:val="28"/>
        </w:rPr>
        <w:t xml:space="preserve"> Александр Александрович</w:t>
      </w:r>
      <w:r>
        <w:rPr>
          <w:sz w:val="28"/>
          <w:szCs w:val="28"/>
        </w:rPr>
        <w:t xml:space="preserve"> – по </w:t>
      </w:r>
      <w:r w:rsidRPr="00D7311E">
        <w:rPr>
          <w:sz w:val="28"/>
          <w:szCs w:val="28"/>
        </w:rPr>
        <w:t>Черноморск</w:t>
      </w:r>
      <w:r>
        <w:rPr>
          <w:sz w:val="28"/>
          <w:szCs w:val="28"/>
        </w:rPr>
        <w:t>ому</w:t>
      </w:r>
      <w:r w:rsidRPr="00D7311E">
        <w:rPr>
          <w:sz w:val="28"/>
          <w:szCs w:val="28"/>
        </w:rPr>
        <w:t xml:space="preserve"> </w:t>
      </w:r>
      <w:proofErr w:type="spellStart"/>
      <w:r w:rsidRPr="00D7311E">
        <w:rPr>
          <w:sz w:val="28"/>
          <w:szCs w:val="28"/>
        </w:rPr>
        <w:t>четырехмандатн</w:t>
      </w:r>
      <w:r>
        <w:rPr>
          <w:sz w:val="28"/>
          <w:szCs w:val="28"/>
        </w:rPr>
        <w:t>ому</w:t>
      </w:r>
      <w:proofErr w:type="spellEnd"/>
      <w:r w:rsidRPr="00D7311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D7311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</w:t>
      </w:r>
      <w:r w:rsidRPr="00D7311E">
        <w:rPr>
          <w:sz w:val="28"/>
          <w:szCs w:val="28"/>
        </w:rPr>
        <w:t>№ 13</w:t>
      </w:r>
      <w:r>
        <w:rPr>
          <w:sz w:val="28"/>
          <w:szCs w:val="28"/>
        </w:rPr>
        <w:t>;</w:t>
      </w:r>
    </w:p>
    <w:p w14:paraId="386E0816" w14:textId="36E828D0" w:rsidR="00D7311E" w:rsidRDefault="00D7311E" w:rsidP="002C735B">
      <w:pPr>
        <w:ind w:left="57" w:firstLine="708"/>
        <w:rPr>
          <w:sz w:val="28"/>
          <w:szCs w:val="28"/>
        </w:rPr>
      </w:pPr>
      <w:proofErr w:type="spellStart"/>
      <w:r w:rsidRPr="00D7311E">
        <w:rPr>
          <w:sz w:val="28"/>
          <w:szCs w:val="28"/>
        </w:rPr>
        <w:t>Олещенко</w:t>
      </w:r>
      <w:proofErr w:type="spellEnd"/>
      <w:r w:rsidRPr="00D7311E">
        <w:rPr>
          <w:sz w:val="28"/>
          <w:szCs w:val="28"/>
        </w:rPr>
        <w:t xml:space="preserve"> Илья Александрович</w:t>
      </w:r>
      <w:r>
        <w:rPr>
          <w:sz w:val="28"/>
          <w:szCs w:val="28"/>
        </w:rPr>
        <w:t xml:space="preserve"> – по </w:t>
      </w:r>
      <w:proofErr w:type="spellStart"/>
      <w:r w:rsidRPr="00D7311E">
        <w:rPr>
          <w:sz w:val="28"/>
          <w:szCs w:val="28"/>
        </w:rPr>
        <w:t>Новодмитриевско</w:t>
      </w:r>
      <w:proofErr w:type="spellEnd"/>
      <w:r w:rsidRPr="00D7311E">
        <w:rPr>
          <w:sz w:val="28"/>
          <w:szCs w:val="28"/>
        </w:rPr>
        <w:t>-Григорьевск</w:t>
      </w:r>
      <w:r>
        <w:rPr>
          <w:sz w:val="28"/>
          <w:szCs w:val="28"/>
        </w:rPr>
        <w:t>ому</w:t>
      </w:r>
      <w:r w:rsidRPr="00D7311E">
        <w:rPr>
          <w:sz w:val="28"/>
          <w:szCs w:val="28"/>
        </w:rPr>
        <w:t xml:space="preserve"> </w:t>
      </w:r>
      <w:proofErr w:type="spellStart"/>
      <w:r w:rsidRPr="00D7311E">
        <w:rPr>
          <w:sz w:val="28"/>
          <w:szCs w:val="28"/>
        </w:rPr>
        <w:t>трехмандатн</w:t>
      </w:r>
      <w:r>
        <w:rPr>
          <w:sz w:val="28"/>
          <w:szCs w:val="28"/>
        </w:rPr>
        <w:t>ому</w:t>
      </w:r>
      <w:proofErr w:type="spellEnd"/>
      <w:r w:rsidRPr="00D7311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D7311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D731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311E">
        <w:rPr>
          <w:sz w:val="28"/>
          <w:szCs w:val="28"/>
        </w:rPr>
        <w:t xml:space="preserve"> 5</w:t>
      </w:r>
      <w:r w:rsidR="00710655">
        <w:rPr>
          <w:sz w:val="28"/>
          <w:szCs w:val="28"/>
        </w:rPr>
        <w:t>;</w:t>
      </w:r>
    </w:p>
    <w:p w14:paraId="037271E8" w14:textId="385D6595" w:rsidR="00710655" w:rsidRPr="00D7311E" w:rsidRDefault="00710655" w:rsidP="002C735B">
      <w:pPr>
        <w:ind w:left="57" w:firstLine="708"/>
        <w:rPr>
          <w:sz w:val="28"/>
          <w:szCs w:val="28"/>
        </w:rPr>
      </w:pPr>
      <w:r w:rsidRPr="009C18B5">
        <w:rPr>
          <w:sz w:val="28"/>
        </w:rPr>
        <w:t xml:space="preserve">Химченко Артем Викторович </w:t>
      </w:r>
      <w:r w:rsidRPr="00224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24CC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Pr="009C18B5">
        <w:rPr>
          <w:sz w:val="28"/>
        </w:rPr>
        <w:t>Ильскому</w:t>
      </w:r>
      <w:proofErr w:type="spellEnd"/>
      <w:r w:rsidRPr="009C18B5">
        <w:rPr>
          <w:sz w:val="28"/>
        </w:rPr>
        <w:t xml:space="preserve"> </w:t>
      </w:r>
      <w:proofErr w:type="spellStart"/>
      <w:r w:rsidRPr="009C18B5">
        <w:rPr>
          <w:sz w:val="28"/>
        </w:rPr>
        <w:t>трехмандатному</w:t>
      </w:r>
      <w:proofErr w:type="spellEnd"/>
      <w:r w:rsidRPr="009C18B5">
        <w:rPr>
          <w:sz w:val="28"/>
        </w:rPr>
        <w:t xml:space="preserve"> избирательному округу № 11</w:t>
      </w:r>
      <w:r>
        <w:rPr>
          <w:sz w:val="28"/>
        </w:rPr>
        <w:t>.</w:t>
      </w:r>
    </w:p>
    <w:p w14:paraId="17ABE2F8" w14:textId="77777777" w:rsidR="00710655" w:rsidRPr="002C735B" w:rsidRDefault="00710655" w:rsidP="00710655">
      <w:pPr>
        <w:ind w:left="57" w:firstLine="708"/>
        <w:rPr>
          <w:sz w:val="28"/>
          <w:szCs w:val="28"/>
        </w:rPr>
      </w:pPr>
      <w:r>
        <w:rPr>
          <w:sz w:val="28"/>
          <w:szCs w:val="28"/>
        </w:rPr>
        <w:t>Деятельность Совета в 2022 году проходила в</w:t>
      </w:r>
      <w:r w:rsidRPr="002C735B">
        <w:rPr>
          <w:sz w:val="28"/>
          <w:szCs w:val="28"/>
        </w:rPr>
        <w:t xml:space="preserve"> тесно</w:t>
      </w:r>
      <w:r>
        <w:rPr>
          <w:sz w:val="28"/>
          <w:szCs w:val="28"/>
        </w:rPr>
        <w:t>м</w:t>
      </w:r>
      <w:r w:rsidRPr="002C735B">
        <w:rPr>
          <w:sz w:val="28"/>
          <w:szCs w:val="28"/>
        </w:rPr>
        <w:t xml:space="preserve"> и конструктивно</w:t>
      </w:r>
      <w:r>
        <w:rPr>
          <w:sz w:val="28"/>
          <w:szCs w:val="28"/>
        </w:rPr>
        <w:t>м</w:t>
      </w:r>
      <w:r w:rsidRPr="002C735B">
        <w:rPr>
          <w:sz w:val="28"/>
          <w:szCs w:val="28"/>
        </w:rPr>
        <w:t xml:space="preserve"> сотрудничеств</w:t>
      </w:r>
      <w:r>
        <w:rPr>
          <w:sz w:val="28"/>
          <w:szCs w:val="28"/>
        </w:rPr>
        <w:t>е</w:t>
      </w:r>
      <w:r w:rsidRPr="002C735B">
        <w:rPr>
          <w:sz w:val="28"/>
          <w:szCs w:val="28"/>
        </w:rPr>
        <w:t xml:space="preserve"> с Законодательным Собранием Краснодарского </w:t>
      </w:r>
      <w:proofErr w:type="gramStart"/>
      <w:r w:rsidRPr="002C735B">
        <w:rPr>
          <w:sz w:val="28"/>
          <w:szCs w:val="28"/>
        </w:rPr>
        <w:t>края,  главой</w:t>
      </w:r>
      <w:proofErr w:type="gramEnd"/>
      <w:r w:rsidRPr="002C735B">
        <w:rPr>
          <w:sz w:val="28"/>
          <w:szCs w:val="28"/>
        </w:rPr>
        <w:t xml:space="preserve"> муниципального     образования     Северский район, прокуратурой Северского района, службами и организациями муниципального образования</w:t>
      </w:r>
      <w:r>
        <w:rPr>
          <w:sz w:val="28"/>
          <w:szCs w:val="28"/>
        </w:rPr>
        <w:t xml:space="preserve"> и основана </w:t>
      </w:r>
      <w:r>
        <w:rPr>
          <w:sz w:val="28"/>
          <w:szCs w:val="28"/>
        </w:rPr>
        <w:lastRenderedPageBreak/>
        <w:t>на взаимопонимании и достижении конкретной цели – развитие муниципального района и улучшение качества жизни его жителей.</w:t>
      </w:r>
    </w:p>
    <w:p w14:paraId="26743C7D" w14:textId="0B912696" w:rsidR="00710655" w:rsidRDefault="00710655" w:rsidP="00710655">
      <w:pPr>
        <w:ind w:firstLine="708"/>
        <w:rPr>
          <w:sz w:val="28"/>
          <w:szCs w:val="28"/>
        </w:rPr>
      </w:pPr>
      <w:r w:rsidRPr="00705F3E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депутатского объединения Партии «ЕДИНАЯ РОССИЯ» </w:t>
      </w:r>
      <w:r w:rsidRPr="00705F3E">
        <w:rPr>
          <w:sz w:val="28"/>
          <w:szCs w:val="28"/>
        </w:rPr>
        <w:t>вошли 33 депутата, что составляет 82% от установленной численности депутатов Совета.</w:t>
      </w:r>
      <w:r>
        <w:rPr>
          <w:sz w:val="28"/>
          <w:szCs w:val="28"/>
        </w:rPr>
        <w:t xml:space="preserve"> На конец отчетного периода депутатское объединение состоит из 34 депутатов (это 85 % от установленной численности депутатов Совета, или 87 % от фактической).</w:t>
      </w:r>
    </w:p>
    <w:p w14:paraId="48C2FE39" w14:textId="021F24CD" w:rsidR="00710655" w:rsidRDefault="00710655" w:rsidP="00710655">
      <w:pPr>
        <w:ind w:firstLine="708"/>
        <w:rPr>
          <w:sz w:val="28"/>
          <w:szCs w:val="28"/>
        </w:rPr>
      </w:pPr>
      <w:r w:rsidRPr="00705F3E">
        <w:rPr>
          <w:sz w:val="28"/>
          <w:szCs w:val="28"/>
        </w:rPr>
        <w:t>За отче</w:t>
      </w:r>
      <w:r>
        <w:rPr>
          <w:sz w:val="28"/>
          <w:szCs w:val="28"/>
        </w:rPr>
        <w:t>тный период было проведено 12</w:t>
      </w:r>
      <w:r w:rsidRPr="00705F3E">
        <w:rPr>
          <w:sz w:val="28"/>
          <w:szCs w:val="28"/>
        </w:rPr>
        <w:t xml:space="preserve"> собраний </w:t>
      </w:r>
      <w:r>
        <w:rPr>
          <w:sz w:val="28"/>
          <w:szCs w:val="28"/>
        </w:rPr>
        <w:t>депутатского объединения</w:t>
      </w:r>
      <w:r w:rsidRPr="00705F3E">
        <w:rPr>
          <w:sz w:val="28"/>
          <w:szCs w:val="28"/>
        </w:rPr>
        <w:t xml:space="preserve">, на которых всего было рассмотрено </w:t>
      </w:r>
      <w:r>
        <w:rPr>
          <w:sz w:val="28"/>
          <w:szCs w:val="28"/>
        </w:rPr>
        <w:t>18</w:t>
      </w:r>
      <w:r w:rsidRPr="00705F3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705F3E">
        <w:rPr>
          <w:sz w:val="28"/>
          <w:szCs w:val="28"/>
        </w:rPr>
        <w:t>.</w:t>
      </w:r>
    </w:p>
    <w:p w14:paraId="5DEE60EA" w14:textId="77777777" w:rsidR="00E95110" w:rsidRPr="00705F3E" w:rsidRDefault="00E95110" w:rsidP="00E95110">
      <w:pPr>
        <w:ind w:firstLine="709"/>
        <w:rPr>
          <w:sz w:val="28"/>
          <w:szCs w:val="28"/>
        </w:rPr>
      </w:pPr>
      <w:r w:rsidRPr="00705F3E">
        <w:rPr>
          <w:sz w:val="28"/>
          <w:szCs w:val="28"/>
        </w:rPr>
        <w:t xml:space="preserve">Под контролем </w:t>
      </w:r>
      <w:r>
        <w:rPr>
          <w:sz w:val="28"/>
          <w:szCs w:val="28"/>
        </w:rPr>
        <w:t>депутатского объединения</w:t>
      </w:r>
      <w:r w:rsidRPr="00705F3E">
        <w:rPr>
          <w:sz w:val="28"/>
          <w:szCs w:val="28"/>
        </w:rPr>
        <w:t xml:space="preserve"> Партии «ЕДИНАЯ РОССИЯ» находятся партийные проекты, реализуемые на территории муниципального образования Северский район. </w:t>
      </w:r>
    </w:p>
    <w:p w14:paraId="1D08DE41" w14:textId="29FD6FC6" w:rsidR="00E95110" w:rsidRDefault="00E95110" w:rsidP="00E95110">
      <w:pPr>
        <w:ind w:firstLine="708"/>
        <w:rPr>
          <w:sz w:val="28"/>
          <w:szCs w:val="28"/>
        </w:rPr>
      </w:pPr>
      <w:r w:rsidRPr="00EE6C45">
        <w:rPr>
          <w:sz w:val="28"/>
          <w:szCs w:val="28"/>
        </w:rPr>
        <w:t xml:space="preserve">Предметом рассмотрения членов </w:t>
      </w:r>
      <w:r>
        <w:rPr>
          <w:sz w:val="28"/>
          <w:szCs w:val="28"/>
        </w:rPr>
        <w:t>депутатского объединения</w:t>
      </w:r>
      <w:r w:rsidRPr="00EE6C45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CD08C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E6C45">
        <w:rPr>
          <w:sz w:val="28"/>
          <w:szCs w:val="28"/>
        </w:rPr>
        <w:t>году стал</w:t>
      </w:r>
      <w:r>
        <w:rPr>
          <w:sz w:val="28"/>
          <w:szCs w:val="28"/>
        </w:rPr>
        <w:t>и</w:t>
      </w:r>
      <w:r w:rsidRPr="00EE6C45">
        <w:rPr>
          <w:sz w:val="28"/>
          <w:szCs w:val="28"/>
        </w:rPr>
        <w:t xml:space="preserve"> партийн</w:t>
      </w:r>
      <w:r>
        <w:rPr>
          <w:sz w:val="28"/>
          <w:szCs w:val="28"/>
        </w:rPr>
        <w:t>ые проекты «Российское село», «Историческая память», «Детский спорт»</w:t>
      </w:r>
      <w:r w:rsidR="0073638F">
        <w:rPr>
          <w:sz w:val="28"/>
          <w:szCs w:val="28"/>
        </w:rPr>
        <w:t xml:space="preserve">, «Новая </w:t>
      </w:r>
      <w:proofErr w:type="gramStart"/>
      <w:r w:rsidR="0073638F">
        <w:rPr>
          <w:sz w:val="28"/>
          <w:szCs w:val="28"/>
        </w:rPr>
        <w:t xml:space="preserve">школа»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«Здоровое будущее.</w:t>
      </w:r>
    </w:p>
    <w:p w14:paraId="78433701" w14:textId="77777777" w:rsidR="00E95110" w:rsidRDefault="00E95110" w:rsidP="00E95110">
      <w:pPr>
        <w:ind w:firstLine="709"/>
        <w:rPr>
          <w:sz w:val="26"/>
          <w:szCs w:val="26"/>
        </w:rPr>
      </w:pPr>
      <w:r>
        <w:rPr>
          <w:sz w:val="28"/>
        </w:rPr>
        <w:t>Особое внимание также депутаты уделили рассмотрению вопроса о ходе реализации партийного проекта «Чистая страна» в муниципальном образовании Северский район, в том числе новой системе обращения с твердыми коммунальными отходами, а также реализации в районе основных направлений государственной молодежной политики.</w:t>
      </w:r>
    </w:p>
    <w:p w14:paraId="362A9E2D" w14:textId="77777777" w:rsidR="00E95110" w:rsidRDefault="00E95110" w:rsidP="00E95110">
      <w:pPr>
        <w:ind w:firstLine="709"/>
        <w:rPr>
          <w:sz w:val="26"/>
          <w:szCs w:val="26"/>
        </w:rPr>
      </w:pPr>
      <w:r w:rsidRPr="005C7AD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июле 2022 года </w:t>
      </w:r>
      <w:r w:rsidRPr="00705F3E">
        <w:rPr>
          <w:sz w:val="28"/>
          <w:szCs w:val="28"/>
        </w:rPr>
        <w:t xml:space="preserve">детально рассматривался вопрос </w:t>
      </w:r>
      <w:r>
        <w:rPr>
          <w:sz w:val="28"/>
          <w:szCs w:val="28"/>
        </w:rPr>
        <w:t>о</w:t>
      </w:r>
      <w:r w:rsidRPr="00BC2D16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МКУ МО СР «Ситуационный центр - ЕДДС 112» в 2021 году и первом полугодии 2022 года</w:t>
      </w:r>
      <w:r>
        <w:rPr>
          <w:sz w:val="28"/>
        </w:rPr>
        <w:t xml:space="preserve">. </w:t>
      </w:r>
    </w:p>
    <w:p w14:paraId="54C9D7FD" w14:textId="77777777" w:rsidR="002C735B" w:rsidRPr="002C735B" w:rsidRDefault="002C735B" w:rsidP="002C735B">
      <w:pPr>
        <w:ind w:left="57" w:firstLine="708"/>
        <w:rPr>
          <w:rFonts w:eastAsia="Calibri"/>
          <w:sz w:val="28"/>
          <w:szCs w:val="28"/>
        </w:rPr>
      </w:pPr>
      <w:r w:rsidRPr="002C735B">
        <w:rPr>
          <w:rFonts w:eastAsia="Calibri"/>
          <w:sz w:val="28"/>
          <w:szCs w:val="28"/>
        </w:rPr>
        <w:t xml:space="preserve">Неотъемлемой частью в работе депутатов является работа с населением в своих избирательных округах. Это приемы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 района. </w:t>
      </w:r>
    </w:p>
    <w:p w14:paraId="05326DC9" w14:textId="77777777" w:rsidR="00FC5258" w:rsidRDefault="002C735B" w:rsidP="002C735B">
      <w:pPr>
        <w:ind w:left="57" w:firstLine="708"/>
        <w:rPr>
          <w:rFonts w:eastAsia="Calibri"/>
          <w:sz w:val="28"/>
          <w:szCs w:val="28"/>
        </w:rPr>
      </w:pPr>
      <w:r w:rsidRPr="002C735B">
        <w:rPr>
          <w:rFonts w:eastAsia="Calibri"/>
          <w:sz w:val="28"/>
          <w:szCs w:val="28"/>
        </w:rPr>
        <w:t xml:space="preserve">В прошлом году депутатами проведено </w:t>
      </w:r>
      <w:r w:rsidR="00FC5258" w:rsidRPr="00FC5258">
        <w:rPr>
          <w:rFonts w:eastAsia="Calibri"/>
          <w:sz w:val="28"/>
          <w:szCs w:val="28"/>
        </w:rPr>
        <w:t>343</w:t>
      </w:r>
      <w:r w:rsidRPr="002C735B">
        <w:rPr>
          <w:rFonts w:eastAsia="Calibri"/>
          <w:sz w:val="28"/>
          <w:szCs w:val="28"/>
        </w:rPr>
        <w:t xml:space="preserve"> встреч</w:t>
      </w:r>
      <w:r w:rsidR="00FC5258">
        <w:rPr>
          <w:rFonts w:eastAsia="Calibri"/>
          <w:sz w:val="28"/>
          <w:szCs w:val="28"/>
        </w:rPr>
        <w:t>и</w:t>
      </w:r>
      <w:r w:rsidRPr="002C735B">
        <w:rPr>
          <w:rFonts w:eastAsia="Calibri"/>
          <w:sz w:val="28"/>
          <w:szCs w:val="28"/>
        </w:rPr>
        <w:t xml:space="preserve"> с избирателями, в которых приняло участие более </w:t>
      </w:r>
      <w:r w:rsidR="00FC5258">
        <w:rPr>
          <w:rFonts w:eastAsia="Calibri"/>
          <w:sz w:val="28"/>
          <w:szCs w:val="28"/>
        </w:rPr>
        <w:t>5000</w:t>
      </w:r>
      <w:r w:rsidRPr="002C735B">
        <w:rPr>
          <w:rFonts w:eastAsia="Calibri"/>
          <w:sz w:val="28"/>
          <w:szCs w:val="28"/>
        </w:rPr>
        <w:t xml:space="preserve"> жителей района. </w:t>
      </w:r>
      <w:r w:rsidR="00FC5258">
        <w:rPr>
          <w:rFonts w:eastAsia="Calibri"/>
          <w:sz w:val="28"/>
          <w:szCs w:val="28"/>
        </w:rPr>
        <w:t>Депутатами рассмотрено более 1300 обращений избирателей, из них выполнено 1102 обращения (85 %). Наибольшее количество обращений по вопросам коммунально-бытового обслуживания,</w:t>
      </w:r>
      <w:r w:rsidR="00FC5258" w:rsidRPr="00FC5258">
        <w:rPr>
          <w:rFonts w:eastAsia="Calibri"/>
          <w:sz w:val="28"/>
          <w:szCs w:val="28"/>
        </w:rPr>
        <w:t xml:space="preserve"> </w:t>
      </w:r>
      <w:r w:rsidR="00FC5258">
        <w:rPr>
          <w:rFonts w:eastAsia="Calibri"/>
          <w:sz w:val="28"/>
          <w:szCs w:val="28"/>
        </w:rPr>
        <w:t>оказания мер социальной поддержки, образования, здравоохранения.</w:t>
      </w:r>
    </w:p>
    <w:p w14:paraId="5E6FEC89" w14:textId="5E25DA9A" w:rsidR="002C735B" w:rsidRPr="002C735B" w:rsidRDefault="00FC5258" w:rsidP="002C735B">
      <w:pPr>
        <w:ind w:left="57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Наиболее активно работают со своими избирателями депутаты Алиев Мехман </w:t>
      </w:r>
      <w:proofErr w:type="spellStart"/>
      <w:r>
        <w:rPr>
          <w:rFonts w:eastAsia="Calibri"/>
          <w:sz w:val="28"/>
          <w:szCs w:val="28"/>
        </w:rPr>
        <w:t>Ибадулла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оглы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Анаников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Манолис</w:t>
      </w:r>
      <w:proofErr w:type="spellEnd"/>
      <w:r>
        <w:rPr>
          <w:rFonts w:eastAsia="Calibri"/>
          <w:sz w:val="28"/>
          <w:szCs w:val="28"/>
        </w:rPr>
        <w:t xml:space="preserve"> Александрович, Батурина Ирина Викторовна, Бирюков Денис Сергеевич, </w:t>
      </w:r>
      <w:proofErr w:type="spellStart"/>
      <w:r>
        <w:rPr>
          <w:rFonts w:eastAsia="Calibri"/>
          <w:sz w:val="28"/>
          <w:szCs w:val="28"/>
        </w:rPr>
        <w:t>Грживач</w:t>
      </w:r>
      <w:proofErr w:type="spellEnd"/>
      <w:r>
        <w:rPr>
          <w:rFonts w:eastAsia="Calibri"/>
          <w:sz w:val="28"/>
          <w:szCs w:val="28"/>
        </w:rPr>
        <w:t xml:space="preserve"> Еле</w:t>
      </w:r>
      <w:r w:rsidR="00174036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 Семеновна, Динисламов Роман Рашидович,</w:t>
      </w:r>
      <w:r w:rsidR="00174036">
        <w:rPr>
          <w:rFonts w:eastAsia="Calibri"/>
          <w:sz w:val="28"/>
          <w:szCs w:val="28"/>
        </w:rPr>
        <w:t xml:space="preserve"> Зверев Валерий Валерианович, </w:t>
      </w:r>
      <w:proofErr w:type="spellStart"/>
      <w:r w:rsidR="00174036">
        <w:rPr>
          <w:rFonts w:eastAsia="Calibri"/>
          <w:sz w:val="28"/>
          <w:szCs w:val="28"/>
        </w:rPr>
        <w:t>Леуцкий</w:t>
      </w:r>
      <w:proofErr w:type="spellEnd"/>
      <w:r w:rsidR="00174036">
        <w:rPr>
          <w:rFonts w:eastAsia="Calibri"/>
          <w:sz w:val="28"/>
          <w:szCs w:val="28"/>
        </w:rPr>
        <w:t xml:space="preserve"> Александр Александрович, Химченко Артем Викторович, Чернов Александр Викторович. </w:t>
      </w:r>
      <w:r>
        <w:rPr>
          <w:rFonts w:eastAsia="Calibri"/>
          <w:sz w:val="28"/>
          <w:szCs w:val="28"/>
        </w:rPr>
        <w:t xml:space="preserve"> </w:t>
      </w:r>
    </w:p>
    <w:p w14:paraId="06D225A1" w14:textId="77777777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Основной формой работы Совета является сессии, на которых решаются вопросы, отнесенные законодательством к компетенции Совета. </w:t>
      </w:r>
    </w:p>
    <w:p w14:paraId="46FA4D81" w14:textId="13C98473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С начала работы Совета муниципального образования Северский район 6 созыва проведено </w:t>
      </w:r>
      <w:r w:rsidR="00AA1330">
        <w:rPr>
          <w:sz w:val="28"/>
          <w:szCs w:val="28"/>
        </w:rPr>
        <w:t>33</w:t>
      </w:r>
      <w:r w:rsidRPr="002C735B">
        <w:rPr>
          <w:sz w:val="28"/>
          <w:szCs w:val="28"/>
        </w:rPr>
        <w:t xml:space="preserve"> сесси</w:t>
      </w:r>
      <w:r w:rsidR="00AA1330">
        <w:rPr>
          <w:sz w:val="28"/>
          <w:szCs w:val="28"/>
        </w:rPr>
        <w:t>и</w:t>
      </w:r>
      <w:r w:rsidRPr="002C735B">
        <w:rPr>
          <w:sz w:val="28"/>
          <w:szCs w:val="28"/>
        </w:rPr>
        <w:t>, из них в 202</w:t>
      </w:r>
      <w:r w:rsidR="00AA1330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году </w:t>
      </w:r>
      <w:r w:rsidR="00F66DA0">
        <w:rPr>
          <w:sz w:val="28"/>
          <w:szCs w:val="28"/>
        </w:rPr>
        <w:t>12</w:t>
      </w:r>
      <w:r w:rsidRPr="002C735B">
        <w:rPr>
          <w:sz w:val="28"/>
          <w:szCs w:val="28"/>
        </w:rPr>
        <w:t xml:space="preserve"> сессий, на которых принято </w:t>
      </w:r>
      <w:r w:rsidR="00F66DA0">
        <w:rPr>
          <w:sz w:val="28"/>
          <w:szCs w:val="28"/>
        </w:rPr>
        <w:t>131</w:t>
      </w:r>
      <w:r w:rsidRPr="002C735B">
        <w:rPr>
          <w:sz w:val="28"/>
          <w:szCs w:val="28"/>
        </w:rPr>
        <w:t> решени</w:t>
      </w:r>
      <w:r w:rsidR="00F66DA0">
        <w:rPr>
          <w:sz w:val="28"/>
          <w:szCs w:val="28"/>
        </w:rPr>
        <w:t>е</w:t>
      </w:r>
      <w:r w:rsidRPr="002C735B">
        <w:rPr>
          <w:sz w:val="28"/>
          <w:szCs w:val="28"/>
        </w:rPr>
        <w:t xml:space="preserve">. </w:t>
      </w:r>
    </w:p>
    <w:p w14:paraId="68B4747D" w14:textId="77777777" w:rsidR="002D77AC" w:rsidRPr="002C735B" w:rsidRDefault="002D77AC" w:rsidP="002D77AC">
      <w:pPr>
        <w:ind w:left="57" w:firstLine="720"/>
        <w:rPr>
          <w:rFonts w:eastAsia="Calibri"/>
          <w:sz w:val="28"/>
          <w:szCs w:val="28"/>
        </w:rPr>
      </w:pPr>
      <w:r w:rsidRPr="002C735B">
        <w:rPr>
          <w:rFonts w:eastAsia="Calibri"/>
          <w:sz w:val="28"/>
          <w:szCs w:val="28"/>
        </w:rPr>
        <w:lastRenderedPageBreak/>
        <w:t xml:space="preserve">Важную роль в работе Совета занимает деятельность постоянных депутатских комиссий. С момента избрания Совета муниципального образования Северский район 6 созыва проведено </w:t>
      </w:r>
      <w:r>
        <w:rPr>
          <w:rFonts w:eastAsia="Calibri"/>
          <w:sz w:val="28"/>
          <w:szCs w:val="28"/>
        </w:rPr>
        <w:t xml:space="preserve">116 </w:t>
      </w:r>
      <w:r w:rsidRPr="002C735B">
        <w:rPr>
          <w:rFonts w:eastAsia="Calibri"/>
          <w:sz w:val="28"/>
          <w:szCs w:val="28"/>
        </w:rPr>
        <w:t>заседаний, в 202</w:t>
      </w:r>
      <w:r>
        <w:rPr>
          <w:rFonts w:eastAsia="Calibri"/>
          <w:sz w:val="28"/>
          <w:szCs w:val="28"/>
        </w:rPr>
        <w:t>2</w:t>
      </w:r>
      <w:r w:rsidRPr="002C735B">
        <w:rPr>
          <w:rFonts w:eastAsia="Calibri"/>
          <w:sz w:val="28"/>
          <w:szCs w:val="28"/>
        </w:rPr>
        <w:t xml:space="preserve"> году – </w:t>
      </w:r>
      <w:r>
        <w:rPr>
          <w:rFonts w:eastAsia="Calibri"/>
          <w:sz w:val="28"/>
          <w:szCs w:val="28"/>
        </w:rPr>
        <w:t>49</w:t>
      </w:r>
      <w:r w:rsidRPr="002C735B">
        <w:rPr>
          <w:rFonts w:eastAsia="Calibri"/>
          <w:sz w:val="28"/>
          <w:szCs w:val="28"/>
        </w:rPr>
        <w:t xml:space="preserve"> заседаний</w:t>
      </w:r>
      <w:r>
        <w:rPr>
          <w:rFonts w:eastAsia="Calibri"/>
          <w:sz w:val="28"/>
          <w:szCs w:val="28"/>
        </w:rPr>
        <w:t>, из них 14 совместных заседаний.</w:t>
      </w:r>
    </w:p>
    <w:p w14:paraId="6DE5C2C3" w14:textId="77777777" w:rsidR="002D77AC" w:rsidRPr="002C735B" w:rsidRDefault="002D77AC" w:rsidP="002D77AC">
      <w:pPr>
        <w:ind w:firstLine="708"/>
        <w:rPr>
          <w:rFonts w:eastAsia="Calibri"/>
          <w:sz w:val="28"/>
          <w:szCs w:val="28"/>
        </w:rPr>
      </w:pPr>
      <w:r w:rsidRPr="002C735B">
        <w:rPr>
          <w:rFonts w:eastAsia="Calibri"/>
          <w:sz w:val="28"/>
          <w:szCs w:val="28"/>
        </w:rPr>
        <w:t xml:space="preserve">Благодаря вдумчивой и хорошей работе председателей комиссий обеспечивалась продуманная подготовка проектов нормативных правовых актов, их детальное обсуждение </w:t>
      </w:r>
      <w:r>
        <w:rPr>
          <w:rFonts w:eastAsia="Calibri"/>
          <w:sz w:val="28"/>
          <w:szCs w:val="28"/>
        </w:rPr>
        <w:t xml:space="preserve">на комиссиях </w:t>
      </w:r>
      <w:r w:rsidRPr="002C735B">
        <w:rPr>
          <w:rFonts w:eastAsia="Calibri"/>
          <w:sz w:val="28"/>
          <w:szCs w:val="28"/>
        </w:rPr>
        <w:t xml:space="preserve">и, как следствие, принятие Советом взвешенных решений. </w:t>
      </w:r>
    </w:p>
    <w:p w14:paraId="0B7C3AAA" w14:textId="052E3FD8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В течение финансового года депутаты Совета регулярно рассматривали изменения в бюджет района. Одной из главных задач стало поддержание сбалансированности бюджета, разумной политики сдерживания расходов. </w:t>
      </w:r>
    </w:p>
    <w:p w14:paraId="37E33558" w14:textId="77777777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Совет определял основные направления развития Северского района в различных сферах и отраслях муниципальной деятельности. </w:t>
      </w:r>
    </w:p>
    <w:p w14:paraId="2282438B" w14:textId="4C0A8E86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В рамках осуществления контрольных функций Совет заслушивал ежегодный отчет главы муниципального образования Северский район о результатах деятельности главы и администрации муниципального образования Северский район, отчет начальника Отдела МВД России по Северскому району по борьбе с преступностью, охране общественного порядка и безопасности граждан в Северском районе</w:t>
      </w:r>
      <w:r w:rsidR="00076D3A">
        <w:rPr>
          <w:sz w:val="28"/>
          <w:szCs w:val="28"/>
        </w:rPr>
        <w:t>, отчет</w:t>
      </w:r>
      <w:r w:rsidRPr="002C735B">
        <w:rPr>
          <w:sz w:val="28"/>
          <w:szCs w:val="28"/>
        </w:rPr>
        <w:t xml:space="preserve"> председателя контрольно-счётной палаты муниципального образования Северский район о ее деятельности, рассматривал информаци</w:t>
      </w:r>
      <w:r w:rsidR="00076D3A">
        <w:rPr>
          <w:sz w:val="28"/>
          <w:szCs w:val="28"/>
        </w:rPr>
        <w:t>ю</w:t>
      </w:r>
      <w:r w:rsidRPr="002C735B">
        <w:rPr>
          <w:sz w:val="28"/>
          <w:szCs w:val="28"/>
        </w:rPr>
        <w:t xml:space="preserve"> о ходе реализации и оценке эффективности муниципальных программ Северского района.</w:t>
      </w:r>
    </w:p>
    <w:p w14:paraId="7A65E56A" w14:textId="282C4AFF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Советом были утверждены итоги конкурса «Лучший орган территориального общественного самоуправления» на территории муниципального образования Северский район за 202</w:t>
      </w:r>
      <w:r w:rsidR="00AA1330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год. Победителями данного конкурса признаны:</w:t>
      </w:r>
    </w:p>
    <w:p w14:paraId="55E97C43" w14:textId="77777777" w:rsidR="00AA1330" w:rsidRPr="00365B79" w:rsidRDefault="00AA1330" w:rsidP="00AA1330">
      <w:pPr>
        <w:ind w:firstLine="720"/>
        <w:rPr>
          <w:color w:val="000000"/>
          <w:sz w:val="28"/>
          <w:szCs w:val="28"/>
        </w:rPr>
      </w:pPr>
      <w:r w:rsidRPr="00365B79">
        <w:rPr>
          <w:color w:val="000000"/>
          <w:sz w:val="28"/>
          <w:szCs w:val="28"/>
        </w:rPr>
        <w:t>- 1 место – ОО ТОС «Восточный» Афипского городского поселения, председатель Василенко Лидия Васильевна</w:t>
      </w:r>
      <w:r w:rsidRPr="00365B79">
        <w:rPr>
          <w:sz w:val="28"/>
          <w:szCs w:val="28"/>
        </w:rPr>
        <w:t>;</w:t>
      </w:r>
    </w:p>
    <w:p w14:paraId="7950ECF4" w14:textId="77777777" w:rsidR="00AA1330" w:rsidRPr="00365B79" w:rsidRDefault="00AA1330" w:rsidP="00AA1330">
      <w:pPr>
        <w:ind w:firstLine="720"/>
        <w:rPr>
          <w:color w:val="000000"/>
          <w:sz w:val="28"/>
          <w:szCs w:val="28"/>
          <w:lang w:eastAsia="ar-SA"/>
        </w:rPr>
      </w:pPr>
      <w:r w:rsidRPr="00365B79">
        <w:rPr>
          <w:color w:val="000000"/>
          <w:sz w:val="28"/>
          <w:szCs w:val="28"/>
        </w:rPr>
        <w:t xml:space="preserve">- 2 место - ТОС № 8 </w:t>
      </w:r>
      <w:proofErr w:type="spellStart"/>
      <w:r w:rsidRPr="00365B79">
        <w:rPr>
          <w:color w:val="000000"/>
          <w:sz w:val="28"/>
          <w:szCs w:val="28"/>
        </w:rPr>
        <w:t>Ильского</w:t>
      </w:r>
      <w:proofErr w:type="spellEnd"/>
      <w:r w:rsidRPr="00365B79">
        <w:rPr>
          <w:sz w:val="28"/>
          <w:szCs w:val="28"/>
        </w:rPr>
        <w:t xml:space="preserve"> городского поселения, председатель </w:t>
      </w:r>
      <w:r w:rsidRPr="00365B79">
        <w:rPr>
          <w:color w:val="000000"/>
          <w:sz w:val="28"/>
          <w:szCs w:val="28"/>
        </w:rPr>
        <w:t>Тюпа Любовь Алексеевна</w:t>
      </w:r>
      <w:r w:rsidRPr="00365B79">
        <w:rPr>
          <w:sz w:val="28"/>
          <w:szCs w:val="28"/>
        </w:rPr>
        <w:t>;</w:t>
      </w:r>
    </w:p>
    <w:p w14:paraId="309F4BF2" w14:textId="77777777" w:rsidR="00AA1330" w:rsidRPr="00365B79" w:rsidRDefault="00AA1330" w:rsidP="00AA1330">
      <w:pPr>
        <w:ind w:firstLine="720"/>
        <w:rPr>
          <w:sz w:val="28"/>
          <w:szCs w:val="28"/>
        </w:rPr>
      </w:pPr>
      <w:r w:rsidRPr="00365B79">
        <w:rPr>
          <w:color w:val="000000"/>
          <w:sz w:val="28"/>
          <w:szCs w:val="28"/>
        </w:rPr>
        <w:t xml:space="preserve">- 3 место - </w:t>
      </w:r>
      <w:r w:rsidRPr="00365B79">
        <w:rPr>
          <w:rFonts w:eastAsia="Calibri"/>
          <w:color w:val="000000"/>
          <w:sz w:val="28"/>
          <w:szCs w:val="28"/>
          <w:lang w:eastAsia="en-US"/>
        </w:rPr>
        <w:t xml:space="preserve">ТОС № 5 «Прыг-скок» </w:t>
      </w:r>
      <w:proofErr w:type="spellStart"/>
      <w:r w:rsidRPr="00365B79">
        <w:rPr>
          <w:rFonts w:eastAsia="Calibri"/>
          <w:color w:val="000000"/>
          <w:sz w:val="28"/>
          <w:szCs w:val="28"/>
          <w:lang w:eastAsia="en-US"/>
        </w:rPr>
        <w:t>Новодмитриевского</w:t>
      </w:r>
      <w:proofErr w:type="spellEnd"/>
      <w:r w:rsidRPr="00365B7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поселения, председатель Ждан Виталий Алексеевич</w:t>
      </w:r>
      <w:r w:rsidRPr="00365B79">
        <w:rPr>
          <w:sz w:val="28"/>
          <w:szCs w:val="28"/>
        </w:rPr>
        <w:t>.</w:t>
      </w:r>
    </w:p>
    <w:p w14:paraId="28B6B2C2" w14:textId="600509B0" w:rsidR="00076D3A" w:rsidRPr="00365B79" w:rsidRDefault="00076D3A" w:rsidP="00076D3A">
      <w:pPr>
        <w:ind w:firstLine="720"/>
        <w:rPr>
          <w:sz w:val="28"/>
          <w:szCs w:val="28"/>
        </w:rPr>
      </w:pPr>
      <w:r w:rsidRPr="00365B79">
        <w:rPr>
          <w:sz w:val="28"/>
          <w:szCs w:val="28"/>
        </w:rPr>
        <w:t>Почетн</w:t>
      </w:r>
      <w:r>
        <w:rPr>
          <w:sz w:val="28"/>
          <w:szCs w:val="28"/>
        </w:rPr>
        <w:t>ыми</w:t>
      </w:r>
      <w:r w:rsidRPr="00365B79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Pr="00365B79">
        <w:rPr>
          <w:sz w:val="28"/>
          <w:szCs w:val="28"/>
        </w:rPr>
        <w:t xml:space="preserve"> Совета муниципального образования Северский район органы территориального общественного самоуправления, не ставшие победителями, но активно себя проявившими в конкурсе:</w:t>
      </w:r>
    </w:p>
    <w:p w14:paraId="03F4804A" w14:textId="3C519149" w:rsidR="00076D3A" w:rsidRPr="00365B79" w:rsidRDefault="00076D3A" w:rsidP="00076D3A">
      <w:pPr>
        <w:ind w:firstLine="720"/>
        <w:rPr>
          <w:sz w:val="28"/>
          <w:szCs w:val="28"/>
        </w:rPr>
      </w:pPr>
      <w:r w:rsidRPr="00365B79">
        <w:rPr>
          <w:color w:val="000000"/>
          <w:sz w:val="28"/>
          <w:szCs w:val="28"/>
        </w:rPr>
        <w:t xml:space="preserve">ОО ТОС № 1 «Хуторок» х. </w:t>
      </w:r>
      <w:proofErr w:type="spellStart"/>
      <w:r w:rsidRPr="00365B79">
        <w:rPr>
          <w:color w:val="000000"/>
          <w:sz w:val="28"/>
          <w:szCs w:val="28"/>
        </w:rPr>
        <w:t>Стефановский</w:t>
      </w:r>
      <w:proofErr w:type="spellEnd"/>
      <w:r w:rsidRPr="00365B79">
        <w:rPr>
          <w:color w:val="000000"/>
          <w:sz w:val="28"/>
          <w:szCs w:val="28"/>
        </w:rPr>
        <w:t>, председатель Горб Наталья Александровна</w:t>
      </w:r>
      <w:r w:rsidRPr="00365B79">
        <w:rPr>
          <w:sz w:val="28"/>
          <w:szCs w:val="28"/>
        </w:rPr>
        <w:t>;</w:t>
      </w:r>
    </w:p>
    <w:p w14:paraId="55EA591E" w14:textId="203F6A06" w:rsidR="00076D3A" w:rsidRPr="00365B79" w:rsidRDefault="00076D3A" w:rsidP="00076D3A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365B79">
        <w:rPr>
          <w:rFonts w:eastAsia="Calibri"/>
          <w:color w:val="000000"/>
          <w:sz w:val="28"/>
          <w:szCs w:val="28"/>
          <w:lang w:eastAsia="en-US"/>
        </w:rPr>
        <w:t>ТОС № 4 Михайловского сельского поселения, председатель Моисеенко Рита Николаевна;</w:t>
      </w:r>
    </w:p>
    <w:p w14:paraId="1A69C39E" w14:textId="3BD32D1D" w:rsidR="00076D3A" w:rsidRPr="00365B79" w:rsidRDefault="00076D3A" w:rsidP="00076D3A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365B79">
        <w:rPr>
          <w:rFonts w:eastAsia="Calibri"/>
          <w:color w:val="000000"/>
          <w:sz w:val="28"/>
          <w:szCs w:val="28"/>
          <w:lang w:eastAsia="en-US"/>
        </w:rPr>
        <w:t xml:space="preserve">ТОС № 6 «Первомайский» Смоленского сельского поселения, председатель </w:t>
      </w:r>
      <w:proofErr w:type="spellStart"/>
      <w:r w:rsidRPr="00365B79">
        <w:rPr>
          <w:rFonts w:eastAsia="Calibri"/>
          <w:color w:val="000000"/>
          <w:sz w:val="28"/>
          <w:szCs w:val="28"/>
          <w:lang w:eastAsia="en-US"/>
        </w:rPr>
        <w:t>Квиткина</w:t>
      </w:r>
      <w:proofErr w:type="spellEnd"/>
      <w:r w:rsidRPr="00365B79">
        <w:rPr>
          <w:rFonts w:eastAsia="Calibri"/>
          <w:color w:val="000000"/>
          <w:sz w:val="28"/>
          <w:szCs w:val="28"/>
          <w:lang w:eastAsia="en-US"/>
        </w:rPr>
        <w:t xml:space="preserve"> Наталья Владимировна</w:t>
      </w:r>
      <w:r w:rsidRPr="00365B79">
        <w:rPr>
          <w:sz w:val="28"/>
          <w:szCs w:val="28"/>
        </w:rPr>
        <w:t>.</w:t>
      </w:r>
    </w:p>
    <w:p w14:paraId="77DDE0B7" w14:textId="78325A1E" w:rsidR="002C735B" w:rsidRPr="002C735B" w:rsidRDefault="00AA1330" w:rsidP="00AA133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</w:t>
      </w:r>
      <w:r w:rsidR="002C735B" w:rsidRPr="002C735B">
        <w:rPr>
          <w:color w:val="000000"/>
          <w:spacing w:val="-12"/>
          <w:sz w:val="28"/>
          <w:szCs w:val="28"/>
        </w:rPr>
        <w:t xml:space="preserve">лагодарственными письмами Совета муниципального образования Северский район </w:t>
      </w:r>
      <w:r w:rsidR="002C735B" w:rsidRPr="002C735B">
        <w:rPr>
          <w:sz w:val="28"/>
          <w:szCs w:val="28"/>
        </w:rPr>
        <w:t>награждены:</w:t>
      </w:r>
    </w:p>
    <w:p w14:paraId="3C72C3C0" w14:textId="6FBF902E" w:rsidR="00AA1330" w:rsidRPr="00365B79" w:rsidRDefault="00AA1330" w:rsidP="00AA1330">
      <w:pPr>
        <w:spacing w:before="100" w:beforeAutospacing="1" w:after="100" w:afterAutospacing="1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365B79">
        <w:rPr>
          <w:rFonts w:eastAsia="Calibri"/>
          <w:color w:val="000000"/>
          <w:sz w:val="28"/>
          <w:szCs w:val="28"/>
          <w:lang w:eastAsia="en-US"/>
        </w:rPr>
        <w:t>ТОС № 2 Калужского сельского поселения, председатель Николенко Сергей Иванович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9CC6AE7" w14:textId="230B2E66" w:rsidR="00AA1330" w:rsidRPr="00365B79" w:rsidRDefault="00AA1330" w:rsidP="00AA1330">
      <w:pPr>
        <w:spacing w:before="100" w:beforeAutospacing="1" w:after="100" w:afterAutospacing="1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365B79">
        <w:rPr>
          <w:rFonts w:eastAsia="Calibri"/>
          <w:color w:val="000000"/>
          <w:sz w:val="28"/>
          <w:szCs w:val="28"/>
          <w:lang w:eastAsia="en-US"/>
        </w:rPr>
        <w:lastRenderedPageBreak/>
        <w:t>ТОС № 26 Григорьевского сельского поселения, председатель Коновалова Елена Владимировна.</w:t>
      </w:r>
    </w:p>
    <w:p w14:paraId="1B64D642" w14:textId="08D9345F" w:rsidR="00D342AD" w:rsidRPr="00D342AD" w:rsidRDefault="002C735B" w:rsidP="00D342AD">
      <w:pPr>
        <w:ind w:firstLine="720"/>
        <w:rPr>
          <w:sz w:val="28"/>
        </w:rPr>
      </w:pPr>
      <w:r w:rsidRPr="002C735B">
        <w:rPr>
          <w:sz w:val="28"/>
          <w:szCs w:val="28"/>
        </w:rPr>
        <w:t xml:space="preserve">На </w:t>
      </w:r>
      <w:r w:rsidR="00D342AD">
        <w:rPr>
          <w:sz w:val="28"/>
          <w:szCs w:val="28"/>
        </w:rPr>
        <w:t>двадцать пятой</w:t>
      </w:r>
      <w:r w:rsidRPr="002C735B">
        <w:rPr>
          <w:sz w:val="28"/>
          <w:szCs w:val="28"/>
        </w:rPr>
        <w:t xml:space="preserve"> сессии Совета </w:t>
      </w:r>
      <w:r w:rsidR="00FC4700">
        <w:rPr>
          <w:sz w:val="28"/>
          <w:szCs w:val="28"/>
        </w:rPr>
        <w:t xml:space="preserve">муниципального образования Северский район </w:t>
      </w:r>
      <w:r w:rsidR="00D342AD">
        <w:rPr>
          <w:sz w:val="28"/>
          <w:szCs w:val="28"/>
        </w:rPr>
        <w:t>26 мая</w:t>
      </w:r>
      <w:r w:rsidRPr="002C735B">
        <w:rPr>
          <w:sz w:val="28"/>
          <w:szCs w:val="28"/>
        </w:rPr>
        <w:t xml:space="preserve"> 202</w:t>
      </w:r>
      <w:r w:rsidR="00D342AD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года было принято решение о присвоении звания «Почетный гражданин муниципального образования Северский район». </w:t>
      </w:r>
      <w:r w:rsidR="00FC4700">
        <w:rPr>
          <w:sz w:val="28"/>
          <w:szCs w:val="28"/>
        </w:rPr>
        <w:t>З</w:t>
      </w:r>
      <w:r w:rsidRPr="002C735B">
        <w:rPr>
          <w:sz w:val="28"/>
          <w:szCs w:val="28"/>
        </w:rPr>
        <w:t xml:space="preserve">вание присвоено </w:t>
      </w:r>
      <w:proofErr w:type="spellStart"/>
      <w:r w:rsidR="00D342AD">
        <w:rPr>
          <w:sz w:val="28"/>
        </w:rPr>
        <w:t>Вербовскому</w:t>
      </w:r>
      <w:proofErr w:type="spellEnd"/>
      <w:r w:rsidR="00D342AD">
        <w:rPr>
          <w:sz w:val="28"/>
        </w:rPr>
        <w:t xml:space="preserve"> Владимиру Марковичу – ветерану труда, Мурадяну Валерию Георгиевичу – ветерану труда, заслуженному работнику торговли</w:t>
      </w:r>
      <w:r w:rsidR="00D342AD" w:rsidRPr="00EB3C2F">
        <w:rPr>
          <w:sz w:val="28"/>
        </w:rPr>
        <w:t xml:space="preserve"> Кубани</w:t>
      </w:r>
      <w:r w:rsidR="00D342AD">
        <w:rPr>
          <w:sz w:val="28"/>
        </w:rPr>
        <w:t xml:space="preserve">, Радченко Павлу Григорьевичу – ветерану труда, отличнику Министерства Российской Федерации по налогам и сборам. </w:t>
      </w:r>
    </w:p>
    <w:p w14:paraId="52E1CCB5" w14:textId="067C5F7F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Также были рассмотрены вопросы о внесении изменений в Устав муниципального образования Северский район, об утверждении перечня свободных земельных участков для предоставления гражданам, имеющим трех и более детей, о порядке выдвижения, внесения, обсуждения, рассмотрения инициативных проектов, а также проведения их         конкурсного отбора в муниципальном образовании Северский район и многие другие.</w:t>
      </w:r>
    </w:p>
    <w:p w14:paraId="669ECE81" w14:textId="77777777" w:rsidR="002C735B" w:rsidRPr="002C735B" w:rsidRDefault="002C735B" w:rsidP="002C735B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Совет постоянно стремится к формированию устойчивого интереса жителей района к принимаемым решениям. Деятельность Совета освещалась в средствах массовой информации, в газетах «Зори» и «Зори Предгорья». На официальном сайте администрации муниципального образования Северский район ведется раздел «Совет муниципального образования Северский район» и страница «Депутатская фракция Партии «ЕДИНАЯ РОССИЯ». </w:t>
      </w:r>
    </w:p>
    <w:p w14:paraId="450F7E66" w14:textId="325C2A54" w:rsidR="002C735B" w:rsidRPr="002C735B" w:rsidRDefault="002C735B" w:rsidP="002C735B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Специалистами Совета ведутся страницы Совета муниципального образования Северский район и Совета молодых депутатов Северского района в социальной сети </w:t>
      </w:r>
      <w:proofErr w:type="spellStart"/>
      <w:r w:rsidR="00D342AD">
        <w:rPr>
          <w:sz w:val="28"/>
          <w:szCs w:val="28"/>
        </w:rPr>
        <w:t>Вконтакте</w:t>
      </w:r>
      <w:proofErr w:type="spellEnd"/>
      <w:r w:rsidRPr="002C735B">
        <w:rPr>
          <w:sz w:val="28"/>
          <w:szCs w:val="28"/>
        </w:rPr>
        <w:t xml:space="preserve">, где также освещается деятельность депутатов. </w:t>
      </w:r>
    </w:p>
    <w:p w14:paraId="7E70F3AE" w14:textId="77777777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С 2012 года в Северском районе действует контрольно-счетная палата муниципального образования под руководством председателя палаты Федина Сергея Федоровича.</w:t>
      </w:r>
    </w:p>
    <w:p w14:paraId="13E0C7FB" w14:textId="16CEC08F" w:rsidR="001F109B" w:rsidRPr="001F109B" w:rsidRDefault="001F109B" w:rsidP="001F109B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="002C735B" w:rsidRPr="002C735B">
        <w:rPr>
          <w:sz w:val="28"/>
          <w:szCs w:val="28"/>
        </w:rPr>
        <w:t xml:space="preserve">В отчётном году контрольно-счетной палатой муниципального образования Северский район осуществлено </w:t>
      </w:r>
      <w:r w:rsidRPr="001F109B">
        <w:rPr>
          <w:sz w:val="28"/>
          <w:szCs w:val="28"/>
        </w:rPr>
        <w:t>107 контрольных и экспертно-аналитических мероприятия, в том числе контрольных мероприятий в количестве 30, экспертно-аналитических мероприятий в количестве 77.</w:t>
      </w:r>
    </w:p>
    <w:p w14:paraId="6A8BB74D" w14:textId="0706C63A" w:rsidR="00076D3A" w:rsidRDefault="00076D3A" w:rsidP="00076D3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76D3A">
        <w:rPr>
          <w:sz w:val="28"/>
          <w:szCs w:val="28"/>
        </w:rPr>
        <w:t xml:space="preserve">В ходе реализации результатов контрольных и экспертно-аналитических мероприятий за 2022 год, </w:t>
      </w:r>
      <w:r>
        <w:rPr>
          <w:sz w:val="28"/>
          <w:szCs w:val="28"/>
        </w:rPr>
        <w:t>контрольно-счетной палатой</w:t>
      </w:r>
      <w:r w:rsidRPr="00076D3A">
        <w:rPr>
          <w:sz w:val="28"/>
          <w:szCs w:val="28"/>
        </w:rPr>
        <w:t xml:space="preserve"> </w:t>
      </w:r>
      <w:r w:rsidRPr="002C735B">
        <w:rPr>
          <w:sz w:val="28"/>
          <w:szCs w:val="28"/>
        </w:rPr>
        <w:t xml:space="preserve">муниципального образования Северский район </w:t>
      </w:r>
      <w:r w:rsidRPr="00076D3A">
        <w:rPr>
          <w:sz w:val="28"/>
          <w:szCs w:val="28"/>
        </w:rPr>
        <w:t>направлено 8 представлений, 3 предписания, 1 уведомление о применении бюджетных мер принуждения</w:t>
      </w:r>
      <w:r>
        <w:rPr>
          <w:sz w:val="28"/>
          <w:szCs w:val="28"/>
        </w:rPr>
        <w:t>.</w:t>
      </w:r>
    </w:p>
    <w:p w14:paraId="6E7B11CF" w14:textId="69D7F373" w:rsidR="00076D3A" w:rsidRPr="00076D3A" w:rsidRDefault="00076D3A" w:rsidP="00076D3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Все представления и предписания контрольно-счетной палаты </w:t>
      </w:r>
      <w:r w:rsidRPr="002C735B">
        <w:rPr>
          <w:sz w:val="28"/>
          <w:szCs w:val="28"/>
        </w:rPr>
        <w:t xml:space="preserve">муниципального образования Северский район </w:t>
      </w:r>
      <w:r>
        <w:rPr>
          <w:sz w:val="28"/>
          <w:szCs w:val="28"/>
        </w:rPr>
        <w:t xml:space="preserve">объектами контроля выполнены в полном объеме. </w:t>
      </w:r>
    </w:p>
    <w:p w14:paraId="0D03EFE6" w14:textId="3911A75C" w:rsidR="00076D3A" w:rsidRPr="00076D3A" w:rsidRDefault="00076D3A" w:rsidP="00076D3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76D3A">
        <w:rPr>
          <w:sz w:val="28"/>
          <w:szCs w:val="28"/>
        </w:rPr>
        <w:t>Устранено нарушений и недостатков, учтено предложений в сумме 272473,8 тыс. руб., по мероприятиям, проведенным в периодах, предшествующих отчетному периоду, в сумме 58951,8,0 тыс. руб.</w:t>
      </w:r>
      <w:r w:rsidR="00E00566">
        <w:rPr>
          <w:sz w:val="28"/>
          <w:szCs w:val="28"/>
        </w:rPr>
        <w:t xml:space="preserve"> Возмещено непосредственно в местный бюджет 2177,0 тыс. руб., наложено и взыскано административных штрафов 75,0 тыс. руб.</w:t>
      </w:r>
    </w:p>
    <w:p w14:paraId="28767B77" w14:textId="77777777" w:rsidR="00590992" w:rsidRDefault="00590992" w:rsidP="001F109B">
      <w:pPr>
        <w:ind w:firstLine="708"/>
        <w:rPr>
          <w:sz w:val="28"/>
          <w:szCs w:val="28"/>
        </w:rPr>
      </w:pPr>
    </w:p>
    <w:p w14:paraId="02C30FB8" w14:textId="77777777" w:rsidR="00590992" w:rsidRDefault="00590992" w:rsidP="001F109B">
      <w:pPr>
        <w:ind w:firstLine="708"/>
        <w:rPr>
          <w:sz w:val="28"/>
          <w:szCs w:val="28"/>
        </w:rPr>
      </w:pPr>
    </w:p>
    <w:p w14:paraId="52274727" w14:textId="77777777" w:rsidR="00590992" w:rsidRDefault="00590992" w:rsidP="001F109B">
      <w:pPr>
        <w:ind w:firstLine="708"/>
        <w:rPr>
          <w:sz w:val="28"/>
          <w:szCs w:val="28"/>
        </w:rPr>
      </w:pPr>
    </w:p>
    <w:p w14:paraId="528A7F7A" w14:textId="77777777" w:rsidR="000B2BF5" w:rsidRDefault="000B2BF5" w:rsidP="001F109B">
      <w:pPr>
        <w:ind w:firstLine="708"/>
        <w:rPr>
          <w:sz w:val="28"/>
          <w:szCs w:val="28"/>
        </w:rPr>
      </w:pPr>
    </w:p>
    <w:p w14:paraId="63428F53" w14:textId="77777777" w:rsidR="000B2BF5" w:rsidRDefault="000B2BF5" w:rsidP="001F109B">
      <w:pPr>
        <w:ind w:firstLine="708"/>
        <w:rPr>
          <w:sz w:val="28"/>
          <w:szCs w:val="28"/>
        </w:rPr>
      </w:pPr>
    </w:p>
    <w:p w14:paraId="7A8BD13B" w14:textId="77777777" w:rsidR="000B2BF5" w:rsidRDefault="000B2BF5" w:rsidP="001F109B">
      <w:pPr>
        <w:ind w:firstLine="708"/>
        <w:rPr>
          <w:sz w:val="28"/>
          <w:szCs w:val="28"/>
        </w:rPr>
      </w:pPr>
    </w:p>
    <w:p w14:paraId="3BE30A15" w14:textId="0B814DA1" w:rsidR="002C735B" w:rsidRDefault="002C735B" w:rsidP="001F109B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При Совете муниципального образования Северский район создан и работает Совет молодых депутатов, состоящий из 42 депутатов районного Совета, Советов городских и сельских поселений. </w:t>
      </w:r>
    </w:p>
    <w:p w14:paraId="042A5D45" w14:textId="26C391A1" w:rsidR="00590992" w:rsidRDefault="00590992" w:rsidP="00590992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Молодые депутаты регулярно принимают участие в проводимых акциях, военно-патриотических и спортивно-массовых мероприятиях, за их плечами очень много полезных дел. Они показывают положительный пример подрастающему поколению в развитии гражданского общества. </w:t>
      </w:r>
    </w:p>
    <w:p w14:paraId="36B841A8" w14:textId="77777777" w:rsidR="00AF5046" w:rsidRDefault="00AF5046" w:rsidP="00AF50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Три молодых депутата Северского района Варданян Эрик Александрович, Борзых Антон Александрович и Сизов Максим Николаевич в настоящее время принимают участие в специальной военной операции на Украине. </w:t>
      </w:r>
    </w:p>
    <w:p w14:paraId="2402B461" w14:textId="742E3497" w:rsidR="00D81F93" w:rsidRDefault="002173E9" w:rsidP="00590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590992" w:rsidRPr="00590992">
        <w:rPr>
          <w:sz w:val="28"/>
          <w:szCs w:val="28"/>
        </w:rPr>
        <w:t xml:space="preserve">сенью 2022 года молодым депутатом </w:t>
      </w:r>
      <w:proofErr w:type="spellStart"/>
      <w:r w:rsidR="00590992" w:rsidRPr="00590992">
        <w:rPr>
          <w:sz w:val="28"/>
          <w:szCs w:val="28"/>
        </w:rPr>
        <w:t>Арсентием</w:t>
      </w:r>
      <w:proofErr w:type="spellEnd"/>
      <w:r w:rsidR="00590992" w:rsidRPr="00590992">
        <w:rPr>
          <w:sz w:val="28"/>
          <w:szCs w:val="28"/>
        </w:rPr>
        <w:t xml:space="preserve"> </w:t>
      </w:r>
      <w:r w:rsidR="00E425FC">
        <w:rPr>
          <w:sz w:val="28"/>
          <w:szCs w:val="28"/>
        </w:rPr>
        <w:t>Александрович</w:t>
      </w:r>
      <w:r w:rsidR="00344B9B">
        <w:rPr>
          <w:sz w:val="28"/>
          <w:szCs w:val="28"/>
        </w:rPr>
        <w:t>ем</w:t>
      </w:r>
      <w:r w:rsidR="00E425FC">
        <w:rPr>
          <w:sz w:val="28"/>
          <w:szCs w:val="28"/>
        </w:rPr>
        <w:t xml:space="preserve"> </w:t>
      </w:r>
      <w:r w:rsidR="00590992" w:rsidRPr="00590992">
        <w:rPr>
          <w:sz w:val="28"/>
          <w:szCs w:val="28"/>
        </w:rPr>
        <w:t xml:space="preserve">Матюшенко и </w:t>
      </w:r>
      <w:r w:rsidR="00590992">
        <w:rPr>
          <w:sz w:val="28"/>
          <w:szCs w:val="28"/>
        </w:rPr>
        <w:t xml:space="preserve">Северским </w:t>
      </w:r>
      <w:r w:rsidR="00590992" w:rsidRPr="00590992">
        <w:rPr>
          <w:sz w:val="28"/>
          <w:szCs w:val="28"/>
        </w:rPr>
        <w:t>предпринимателем Виктором Борисовым</w:t>
      </w:r>
      <w:r w:rsidR="00590992">
        <w:rPr>
          <w:sz w:val="28"/>
          <w:szCs w:val="28"/>
        </w:rPr>
        <w:t xml:space="preserve"> была создана</w:t>
      </w:r>
      <w:r w:rsidR="00590992" w:rsidRPr="00590992">
        <w:rPr>
          <w:sz w:val="28"/>
          <w:szCs w:val="28"/>
        </w:rPr>
        <w:t xml:space="preserve"> группа "Помощь мобилизованным".  </w:t>
      </w:r>
      <w:r w:rsidR="00D81F93">
        <w:rPr>
          <w:sz w:val="28"/>
          <w:szCs w:val="28"/>
        </w:rPr>
        <w:t>Активными участниками данной группы также являются</w:t>
      </w:r>
      <w:r w:rsidR="00590992" w:rsidRPr="00590992">
        <w:rPr>
          <w:sz w:val="28"/>
          <w:szCs w:val="28"/>
        </w:rPr>
        <w:t xml:space="preserve"> </w:t>
      </w:r>
      <w:r w:rsidR="00D81F93">
        <w:rPr>
          <w:sz w:val="28"/>
          <w:szCs w:val="28"/>
        </w:rPr>
        <w:t xml:space="preserve">наставник СМД </w:t>
      </w:r>
      <w:r w:rsidR="00590992" w:rsidRPr="00590992">
        <w:rPr>
          <w:sz w:val="28"/>
          <w:szCs w:val="28"/>
        </w:rPr>
        <w:t xml:space="preserve">Олег </w:t>
      </w:r>
      <w:r w:rsidR="00E425FC">
        <w:rPr>
          <w:sz w:val="28"/>
          <w:szCs w:val="28"/>
        </w:rPr>
        <w:t xml:space="preserve">Владимирович </w:t>
      </w:r>
      <w:r w:rsidR="00590992" w:rsidRPr="00590992">
        <w:rPr>
          <w:sz w:val="28"/>
          <w:szCs w:val="28"/>
        </w:rPr>
        <w:t xml:space="preserve">Ратников и </w:t>
      </w:r>
      <w:r w:rsidR="00D81F93">
        <w:rPr>
          <w:sz w:val="28"/>
          <w:szCs w:val="28"/>
        </w:rPr>
        <w:t xml:space="preserve">молодой депутат </w:t>
      </w:r>
      <w:r w:rsidR="00590992" w:rsidRPr="00590992">
        <w:rPr>
          <w:sz w:val="28"/>
          <w:szCs w:val="28"/>
        </w:rPr>
        <w:t>Анна</w:t>
      </w:r>
      <w:r w:rsidR="00E425FC">
        <w:rPr>
          <w:sz w:val="28"/>
          <w:szCs w:val="28"/>
        </w:rPr>
        <w:t xml:space="preserve"> Алексеевна</w:t>
      </w:r>
      <w:r w:rsidR="00D81F93">
        <w:rPr>
          <w:sz w:val="28"/>
          <w:szCs w:val="28"/>
        </w:rPr>
        <w:t xml:space="preserve"> </w:t>
      </w:r>
      <w:proofErr w:type="spellStart"/>
      <w:r w:rsidR="00590992" w:rsidRPr="00590992">
        <w:rPr>
          <w:sz w:val="28"/>
          <w:szCs w:val="28"/>
        </w:rPr>
        <w:t>Игнаткина</w:t>
      </w:r>
      <w:proofErr w:type="spellEnd"/>
      <w:r w:rsidR="00D81F93">
        <w:rPr>
          <w:sz w:val="28"/>
          <w:szCs w:val="28"/>
        </w:rPr>
        <w:t>.</w:t>
      </w:r>
      <w:r w:rsidR="00D81F93" w:rsidRPr="00D81F93">
        <w:rPr>
          <w:sz w:val="28"/>
          <w:szCs w:val="28"/>
        </w:rPr>
        <w:t xml:space="preserve"> </w:t>
      </w:r>
      <w:r w:rsidR="00D81F93" w:rsidRPr="00590992">
        <w:rPr>
          <w:sz w:val="28"/>
          <w:szCs w:val="28"/>
        </w:rPr>
        <w:t>Всего группа насчитывает около 300 неравнодушных жителей Северского района. С октября 2022 года собрано и передано гуманитарной помощи на сумму свыше 2</w:t>
      </w:r>
      <w:r w:rsidR="00D81F93">
        <w:rPr>
          <w:sz w:val="28"/>
          <w:szCs w:val="28"/>
        </w:rPr>
        <w:t>,5</w:t>
      </w:r>
      <w:r w:rsidR="00D81F93" w:rsidRPr="00590992">
        <w:rPr>
          <w:sz w:val="28"/>
          <w:szCs w:val="28"/>
        </w:rPr>
        <w:t xml:space="preserve"> </w:t>
      </w:r>
      <w:r w:rsidR="00D81F93">
        <w:rPr>
          <w:sz w:val="28"/>
          <w:szCs w:val="28"/>
        </w:rPr>
        <w:t>миллионов рублей.</w:t>
      </w:r>
    </w:p>
    <w:p w14:paraId="5AEB432E" w14:textId="65331165" w:rsidR="0099138B" w:rsidRDefault="002C735B" w:rsidP="002C735B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Депутаты районного Совета </w:t>
      </w:r>
      <w:r w:rsidR="002173E9">
        <w:rPr>
          <w:sz w:val="28"/>
          <w:szCs w:val="28"/>
        </w:rPr>
        <w:t xml:space="preserve">также </w:t>
      </w:r>
      <w:r w:rsidRPr="002C735B">
        <w:rPr>
          <w:sz w:val="28"/>
          <w:szCs w:val="28"/>
        </w:rPr>
        <w:t xml:space="preserve">постоянно участвуют в благотворительных акциях, проводимых на территории Северского района, таких как сбор средств больным детям, помощь инвалидам и участникам Великой Отечественной войны и многое другое. </w:t>
      </w:r>
    </w:p>
    <w:p w14:paraId="6851F150" w14:textId="7041FD03" w:rsidR="001D2623" w:rsidRPr="0099138B" w:rsidRDefault="001D2623" w:rsidP="002C735B">
      <w:pPr>
        <w:ind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Депутаты принимают участие в ежегодной акции газеты «Зори» «Подпиши ветерана и инвалида». </w:t>
      </w:r>
      <w:r w:rsidR="0099138B">
        <w:rPr>
          <w:sz w:val="28"/>
          <w:szCs w:val="28"/>
        </w:rPr>
        <w:t xml:space="preserve">Наибольшую активность в подписной кампании проявили депутаты: </w:t>
      </w:r>
      <w:r w:rsidR="00085F7C">
        <w:rPr>
          <w:sz w:val="28"/>
          <w:szCs w:val="28"/>
        </w:rPr>
        <w:t xml:space="preserve">Абдуллаев Игорь Алиевич, Алиев Анатолий </w:t>
      </w:r>
      <w:proofErr w:type="spellStart"/>
      <w:r w:rsidR="00085F7C">
        <w:rPr>
          <w:sz w:val="28"/>
          <w:szCs w:val="28"/>
        </w:rPr>
        <w:t>Рагилович</w:t>
      </w:r>
      <w:proofErr w:type="spellEnd"/>
      <w:r w:rsidR="00085F7C">
        <w:rPr>
          <w:sz w:val="28"/>
          <w:szCs w:val="28"/>
        </w:rPr>
        <w:t xml:space="preserve">, Алиев </w:t>
      </w:r>
      <w:proofErr w:type="spellStart"/>
      <w:r w:rsidR="00085F7C">
        <w:rPr>
          <w:sz w:val="28"/>
          <w:szCs w:val="28"/>
        </w:rPr>
        <w:t>Михман</w:t>
      </w:r>
      <w:proofErr w:type="spellEnd"/>
      <w:r w:rsidR="00085F7C">
        <w:rPr>
          <w:sz w:val="28"/>
          <w:szCs w:val="28"/>
        </w:rPr>
        <w:t xml:space="preserve"> </w:t>
      </w:r>
      <w:proofErr w:type="spellStart"/>
      <w:r w:rsidR="00085F7C">
        <w:rPr>
          <w:sz w:val="28"/>
          <w:szCs w:val="28"/>
        </w:rPr>
        <w:t>Ибадулла</w:t>
      </w:r>
      <w:proofErr w:type="spellEnd"/>
      <w:r w:rsidR="00085F7C">
        <w:rPr>
          <w:sz w:val="28"/>
          <w:szCs w:val="28"/>
        </w:rPr>
        <w:t xml:space="preserve"> </w:t>
      </w:r>
      <w:proofErr w:type="spellStart"/>
      <w:r w:rsidR="00085F7C">
        <w:rPr>
          <w:sz w:val="28"/>
          <w:szCs w:val="28"/>
        </w:rPr>
        <w:t>оглы</w:t>
      </w:r>
      <w:proofErr w:type="spellEnd"/>
      <w:r w:rsidR="00085F7C">
        <w:rPr>
          <w:sz w:val="28"/>
          <w:szCs w:val="28"/>
        </w:rPr>
        <w:t xml:space="preserve">, </w:t>
      </w:r>
      <w:proofErr w:type="spellStart"/>
      <w:r w:rsidR="00085F7C">
        <w:rPr>
          <w:sz w:val="28"/>
          <w:szCs w:val="28"/>
        </w:rPr>
        <w:t>Анаников</w:t>
      </w:r>
      <w:proofErr w:type="spellEnd"/>
      <w:r w:rsidR="00085F7C">
        <w:rPr>
          <w:sz w:val="28"/>
          <w:szCs w:val="28"/>
        </w:rPr>
        <w:t xml:space="preserve"> </w:t>
      </w:r>
      <w:proofErr w:type="spellStart"/>
      <w:r w:rsidR="00085F7C">
        <w:rPr>
          <w:sz w:val="28"/>
          <w:szCs w:val="28"/>
        </w:rPr>
        <w:t>Манолис</w:t>
      </w:r>
      <w:proofErr w:type="spellEnd"/>
      <w:r w:rsidR="00085F7C">
        <w:rPr>
          <w:sz w:val="28"/>
          <w:szCs w:val="28"/>
        </w:rPr>
        <w:t xml:space="preserve"> Александрович, </w:t>
      </w:r>
      <w:r w:rsidR="00FC4700">
        <w:rPr>
          <w:sz w:val="28"/>
          <w:szCs w:val="28"/>
        </w:rPr>
        <w:t xml:space="preserve">Байкова Алевтина Васильевна, </w:t>
      </w:r>
      <w:r w:rsidR="0099138B">
        <w:rPr>
          <w:sz w:val="28"/>
          <w:szCs w:val="28"/>
        </w:rPr>
        <w:t xml:space="preserve">Басова Ольга Михайловна, </w:t>
      </w:r>
      <w:r w:rsidR="00085F7C">
        <w:rPr>
          <w:sz w:val="28"/>
          <w:szCs w:val="28"/>
        </w:rPr>
        <w:t xml:space="preserve">Батурина Ирина Викторовна, Бирюков Денис Сергеевич, </w:t>
      </w:r>
      <w:r w:rsidR="00FC4700">
        <w:rPr>
          <w:sz w:val="28"/>
          <w:szCs w:val="28"/>
        </w:rPr>
        <w:t xml:space="preserve">Горохова Диана </w:t>
      </w:r>
      <w:proofErr w:type="spellStart"/>
      <w:r w:rsidR="00FC4700">
        <w:rPr>
          <w:sz w:val="28"/>
          <w:szCs w:val="28"/>
        </w:rPr>
        <w:t>Рафкатовна</w:t>
      </w:r>
      <w:proofErr w:type="spellEnd"/>
      <w:r w:rsidR="00FC4700">
        <w:rPr>
          <w:sz w:val="28"/>
          <w:szCs w:val="28"/>
        </w:rPr>
        <w:t xml:space="preserve">, </w:t>
      </w:r>
      <w:r w:rsidR="00085F7C">
        <w:rPr>
          <w:sz w:val="28"/>
          <w:szCs w:val="28"/>
        </w:rPr>
        <w:t xml:space="preserve">Зверев Валерий Валерианович, Зубков Алексей Леонидович, Коноплева Ольга Владимировна, Курбанова </w:t>
      </w:r>
      <w:proofErr w:type="spellStart"/>
      <w:r w:rsidR="00085F7C">
        <w:rPr>
          <w:sz w:val="28"/>
          <w:szCs w:val="28"/>
        </w:rPr>
        <w:t>Написат</w:t>
      </w:r>
      <w:proofErr w:type="spellEnd"/>
      <w:r w:rsidR="00085F7C">
        <w:rPr>
          <w:sz w:val="28"/>
          <w:szCs w:val="28"/>
        </w:rPr>
        <w:t xml:space="preserve"> </w:t>
      </w:r>
      <w:proofErr w:type="spellStart"/>
      <w:r w:rsidR="00085F7C">
        <w:rPr>
          <w:sz w:val="28"/>
          <w:szCs w:val="28"/>
        </w:rPr>
        <w:t>Абдулхаликовна</w:t>
      </w:r>
      <w:proofErr w:type="spellEnd"/>
      <w:r w:rsidR="00085F7C">
        <w:rPr>
          <w:sz w:val="28"/>
          <w:szCs w:val="28"/>
        </w:rPr>
        <w:t xml:space="preserve">, </w:t>
      </w:r>
      <w:proofErr w:type="spellStart"/>
      <w:r w:rsidR="00085F7C">
        <w:rPr>
          <w:sz w:val="28"/>
          <w:szCs w:val="28"/>
        </w:rPr>
        <w:t>Манченко</w:t>
      </w:r>
      <w:proofErr w:type="spellEnd"/>
      <w:r w:rsidR="00085F7C">
        <w:rPr>
          <w:sz w:val="28"/>
          <w:szCs w:val="28"/>
        </w:rPr>
        <w:t xml:space="preserve"> Валерий Дмитриевич, </w:t>
      </w:r>
      <w:r w:rsidR="0099138B">
        <w:rPr>
          <w:sz w:val="28"/>
          <w:szCs w:val="28"/>
        </w:rPr>
        <w:t xml:space="preserve">Мужиков Николай Яковлевич, </w:t>
      </w:r>
      <w:r w:rsidR="002C0EFB">
        <w:rPr>
          <w:sz w:val="28"/>
          <w:szCs w:val="28"/>
        </w:rPr>
        <w:t xml:space="preserve">Пискарев Алексей Николаевич, </w:t>
      </w:r>
      <w:proofErr w:type="spellStart"/>
      <w:r w:rsidR="00FC4700">
        <w:rPr>
          <w:sz w:val="28"/>
          <w:szCs w:val="28"/>
        </w:rPr>
        <w:t>Предзиглей</w:t>
      </w:r>
      <w:proofErr w:type="spellEnd"/>
      <w:r w:rsidR="00FC4700">
        <w:rPr>
          <w:sz w:val="28"/>
          <w:szCs w:val="28"/>
        </w:rPr>
        <w:t xml:space="preserve"> Александр Иванович, </w:t>
      </w:r>
      <w:r w:rsidR="00085F7C">
        <w:rPr>
          <w:sz w:val="28"/>
          <w:szCs w:val="28"/>
        </w:rPr>
        <w:t xml:space="preserve">Ремпель Руслан Яковлевич, </w:t>
      </w:r>
      <w:r w:rsidR="002C0EFB">
        <w:rPr>
          <w:sz w:val="28"/>
          <w:szCs w:val="28"/>
        </w:rPr>
        <w:t>Черныш Эдуард Валерьевич</w:t>
      </w:r>
      <w:r w:rsidR="00FC4700">
        <w:rPr>
          <w:sz w:val="28"/>
          <w:szCs w:val="28"/>
        </w:rPr>
        <w:t>.</w:t>
      </w:r>
      <w:r w:rsidR="002C0EFB">
        <w:rPr>
          <w:sz w:val="28"/>
          <w:szCs w:val="28"/>
        </w:rPr>
        <w:t xml:space="preserve"> </w:t>
      </w:r>
    </w:p>
    <w:p w14:paraId="257165C9" w14:textId="77777777" w:rsidR="00B44213" w:rsidRDefault="00710655" w:rsidP="007106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1D2623">
        <w:rPr>
          <w:sz w:val="28"/>
          <w:szCs w:val="28"/>
        </w:rPr>
        <w:t xml:space="preserve">онечно, главой повесткой этого года стала специальная военная операция на Украине. Сегодня уже нет в России ни одного человека, кто остался бы равнодушным к </w:t>
      </w:r>
      <w:r w:rsidR="003963D3">
        <w:rPr>
          <w:sz w:val="28"/>
          <w:szCs w:val="28"/>
        </w:rPr>
        <w:t xml:space="preserve">данным </w:t>
      </w:r>
      <w:r w:rsidR="001D2623">
        <w:rPr>
          <w:sz w:val="28"/>
          <w:szCs w:val="28"/>
        </w:rPr>
        <w:t xml:space="preserve">событиям.  </w:t>
      </w:r>
    </w:p>
    <w:p w14:paraId="386F0494" w14:textId="77777777" w:rsidR="00DC6510" w:rsidRDefault="00B44213" w:rsidP="00B442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д</w:t>
      </w:r>
      <w:r w:rsidR="003963D3" w:rsidRPr="002C735B">
        <w:rPr>
          <w:sz w:val="28"/>
          <w:szCs w:val="28"/>
        </w:rPr>
        <w:t>епутаты</w:t>
      </w:r>
      <w:r>
        <w:rPr>
          <w:sz w:val="28"/>
          <w:szCs w:val="28"/>
        </w:rPr>
        <w:t xml:space="preserve"> Совета муниципального образования Северский район</w:t>
      </w:r>
      <w:r w:rsidR="003963D3" w:rsidRPr="002C735B">
        <w:rPr>
          <w:sz w:val="28"/>
          <w:szCs w:val="28"/>
        </w:rPr>
        <w:t xml:space="preserve"> активно приняли участие в сборе средств для оказания помощи беженцам ДНР и ЛНР</w:t>
      </w:r>
      <w:r w:rsidR="003963D3">
        <w:rPr>
          <w:sz w:val="28"/>
          <w:szCs w:val="28"/>
        </w:rPr>
        <w:t xml:space="preserve">, а также мобилизованным гражданам, находящимся в зоне проведения специальной военной операции. </w:t>
      </w:r>
    </w:p>
    <w:p w14:paraId="07AFFFF2" w14:textId="588548C7" w:rsidR="002C735B" w:rsidRDefault="001D2623" w:rsidP="00DC651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депутатами в 2022 году оказана материальная помощь </w:t>
      </w:r>
      <w:r w:rsidR="00DC6510">
        <w:rPr>
          <w:sz w:val="28"/>
          <w:szCs w:val="28"/>
        </w:rPr>
        <w:t>на сумму превышающую</w:t>
      </w:r>
      <w:r w:rsidR="00E00566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миллион</w:t>
      </w:r>
      <w:r w:rsidR="00DC6510">
        <w:rPr>
          <w:sz w:val="28"/>
          <w:szCs w:val="28"/>
        </w:rPr>
        <w:t xml:space="preserve">а 800 тысяч </w:t>
      </w:r>
      <w:r>
        <w:rPr>
          <w:sz w:val="28"/>
          <w:szCs w:val="28"/>
        </w:rPr>
        <w:t xml:space="preserve"> рублей</w:t>
      </w:r>
      <w:r w:rsidR="00E00566">
        <w:rPr>
          <w:sz w:val="28"/>
          <w:szCs w:val="28"/>
        </w:rPr>
        <w:t xml:space="preserve">, в том числе: гуманитарная помощь участникам СВО и </w:t>
      </w:r>
      <w:r w:rsidR="00B44213">
        <w:rPr>
          <w:sz w:val="28"/>
          <w:szCs w:val="28"/>
        </w:rPr>
        <w:t>беженцам – более 3 миллионов 160 тысяч рублей</w:t>
      </w:r>
      <w:r w:rsidR="00DC6510">
        <w:rPr>
          <w:sz w:val="28"/>
          <w:szCs w:val="28"/>
        </w:rPr>
        <w:t xml:space="preserve">; </w:t>
      </w:r>
      <w:r w:rsidR="00B44213">
        <w:rPr>
          <w:sz w:val="28"/>
          <w:szCs w:val="28"/>
        </w:rPr>
        <w:t xml:space="preserve">помощь избирателям – более 1 миллиона 670 тысяч рублей. </w:t>
      </w:r>
    </w:p>
    <w:p w14:paraId="55C91E8E" w14:textId="0C45CF44" w:rsidR="00B44213" w:rsidRPr="002C735B" w:rsidRDefault="00B44213" w:rsidP="00B442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активными депутатами, чья помощь превышала 100 тысяч рублей, являются: Абдуллаев Игорь Алиевич, Батурина Ирина Викторовна, Бирюков Денис Сергеевич, Зверев Валерий Валерианович, Зубков Алексей Леонидович, Керимов Олег Юрьевич, </w:t>
      </w:r>
      <w:proofErr w:type="spellStart"/>
      <w:r>
        <w:rPr>
          <w:sz w:val="28"/>
          <w:szCs w:val="28"/>
        </w:rPr>
        <w:t>Кусиди</w:t>
      </w:r>
      <w:proofErr w:type="spellEnd"/>
      <w:r>
        <w:rPr>
          <w:sz w:val="28"/>
          <w:szCs w:val="28"/>
        </w:rPr>
        <w:t xml:space="preserve"> Людмила Павловна, Пискарев Алексей Николаевич</w:t>
      </w:r>
      <w:r w:rsidR="00DC6510">
        <w:rPr>
          <w:sz w:val="28"/>
          <w:szCs w:val="28"/>
        </w:rPr>
        <w:t xml:space="preserve">, Черкашин Сергей Викторович, Черныш Эдуард Валерьевич. </w:t>
      </w:r>
    </w:p>
    <w:p w14:paraId="1FA1F7E0" w14:textId="6612EFE1" w:rsidR="00710655" w:rsidRPr="00705F3E" w:rsidRDefault="00174036" w:rsidP="00710655">
      <w:pPr>
        <w:ind w:left="57" w:firstLine="708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710655">
        <w:rPr>
          <w:sz w:val="28"/>
          <w:szCs w:val="28"/>
        </w:rPr>
        <w:t xml:space="preserve"> отметить работу </w:t>
      </w:r>
      <w:proofErr w:type="spellStart"/>
      <w:r w:rsidR="00710655">
        <w:rPr>
          <w:sz w:val="28"/>
          <w:szCs w:val="28"/>
        </w:rPr>
        <w:t>Олещенко</w:t>
      </w:r>
      <w:proofErr w:type="spellEnd"/>
      <w:r w:rsidR="00710655">
        <w:rPr>
          <w:sz w:val="28"/>
          <w:szCs w:val="28"/>
        </w:rPr>
        <w:t xml:space="preserve"> Ольги Александровны, которая даже после досрочного прекращения полномочий депутата на протяжении всего отчетного периода продолжала и продолжает участвовать во всех благотворительных акциях наряду с коллегами</w:t>
      </w:r>
      <w:r w:rsidR="00710655" w:rsidRPr="00F75344">
        <w:rPr>
          <w:sz w:val="28"/>
          <w:szCs w:val="28"/>
        </w:rPr>
        <w:t xml:space="preserve"> </w:t>
      </w:r>
      <w:r w:rsidR="00710655">
        <w:rPr>
          <w:sz w:val="28"/>
          <w:szCs w:val="28"/>
        </w:rPr>
        <w:t>по депутатскому корпусу.</w:t>
      </w:r>
    </w:p>
    <w:p w14:paraId="149637A5" w14:textId="28AE314B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Подводя итоги работы за 202</w:t>
      </w:r>
      <w:r w:rsidR="00D342AD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год, хочется поблагодарить весь депутатский корпус за эффективную и плодотворную работу. В 202</w:t>
      </w:r>
      <w:r w:rsidR="00D342AD">
        <w:rPr>
          <w:sz w:val="28"/>
          <w:szCs w:val="28"/>
        </w:rPr>
        <w:t>3</w:t>
      </w:r>
      <w:r w:rsidRPr="002C735B">
        <w:rPr>
          <w:sz w:val="28"/>
          <w:szCs w:val="28"/>
        </w:rPr>
        <w:t xml:space="preserve"> году предстоит сделать еще больше. Наша общая цель - сделать все от нас зависящее для процветания нашего района и создания лучших условий для жизни наших избирателей. </w:t>
      </w:r>
    </w:p>
    <w:p w14:paraId="61E162DF" w14:textId="77777777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 xml:space="preserve">В районе есть еще проблемы, которые необходимо решать.  </w:t>
      </w:r>
    </w:p>
    <w:p w14:paraId="1E9AEC1E" w14:textId="77777777" w:rsidR="002C735B" w:rsidRP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Уверен, что совместными усилиями мы сможем достичь высоких результатов.</w:t>
      </w:r>
    </w:p>
    <w:p w14:paraId="3860EBFA" w14:textId="3EFA6D8A" w:rsidR="002C735B" w:rsidRDefault="002C735B" w:rsidP="002C735B">
      <w:pPr>
        <w:ind w:left="57" w:firstLine="708"/>
        <w:rPr>
          <w:sz w:val="28"/>
          <w:szCs w:val="28"/>
        </w:rPr>
      </w:pPr>
      <w:r w:rsidRPr="002C735B">
        <w:rPr>
          <w:sz w:val="28"/>
          <w:szCs w:val="28"/>
        </w:rPr>
        <w:t>Считаю, что работу главы и администрации муниципального образования Северский район за 202</w:t>
      </w:r>
      <w:r w:rsidR="00D342AD">
        <w:rPr>
          <w:sz w:val="28"/>
          <w:szCs w:val="28"/>
        </w:rPr>
        <w:t>2</w:t>
      </w:r>
      <w:r w:rsidRPr="002C735B">
        <w:rPr>
          <w:sz w:val="28"/>
          <w:szCs w:val="28"/>
        </w:rPr>
        <w:t xml:space="preserve"> год следует признать удовлетворительной.</w:t>
      </w:r>
    </w:p>
    <w:p w14:paraId="342B81E1" w14:textId="04226EF5" w:rsidR="003963D3" w:rsidRDefault="003963D3" w:rsidP="003963D3">
      <w:pPr>
        <w:rPr>
          <w:sz w:val="28"/>
          <w:szCs w:val="28"/>
        </w:rPr>
      </w:pPr>
    </w:p>
    <w:sectPr w:rsidR="003963D3" w:rsidSect="00CE5CB1">
      <w:headerReference w:type="default" r:id="rId8"/>
      <w:pgSz w:w="11906" w:h="16838"/>
      <w:pgMar w:top="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9827" w14:textId="77777777" w:rsidR="00921195" w:rsidRDefault="00921195" w:rsidP="003B1FFE">
      <w:r>
        <w:separator/>
      </w:r>
    </w:p>
  </w:endnote>
  <w:endnote w:type="continuationSeparator" w:id="0">
    <w:p w14:paraId="6BEC4A15" w14:textId="77777777" w:rsidR="00921195" w:rsidRDefault="00921195" w:rsidP="003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3C82" w14:textId="77777777" w:rsidR="00921195" w:rsidRDefault="00921195" w:rsidP="003B1FFE">
      <w:r>
        <w:separator/>
      </w:r>
    </w:p>
  </w:footnote>
  <w:footnote w:type="continuationSeparator" w:id="0">
    <w:p w14:paraId="3BA18FAB" w14:textId="77777777" w:rsidR="00921195" w:rsidRDefault="00921195" w:rsidP="003B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F7E4" w14:textId="77777777" w:rsidR="003B1FFE" w:rsidRDefault="003B1FFE">
    <w:pPr>
      <w:pStyle w:val="a5"/>
      <w:jc w:val="center"/>
    </w:pPr>
  </w:p>
  <w:p w14:paraId="3D20A598" w14:textId="77777777" w:rsidR="003B1FFE" w:rsidRDefault="003B1F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18F1"/>
    <w:multiLevelType w:val="multilevel"/>
    <w:tmpl w:val="5AA875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 w16cid:durableId="110966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76"/>
    <w:rsid w:val="00006416"/>
    <w:rsid w:val="0001796F"/>
    <w:rsid w:val="000369D1"/>
    <w:rsid w:val="0004077D"/>
    <w:rsid w:val="000421DE"/>
    <w:rsid w:val="0007020D"/>
    <w:rsid w:val="000737DA"/>
    <w:rsid w:val="00073D37"/>
    <w:rsid w:val="00076D3A"/>
    <w:rsid w:val="00085F7C"/>
    <w:rsid w:val="000A0660"/>
    <w:rsid w:val="000A1A74"/>
    <w:rsid w:val="000A4DC7"/>
    <w:rsid w:val="000A4FCB"/>
    <w:rsid w:val="000B0789"/>
    <w:rsid w:val="000B2BF5"/>
    <w:rsid w:val="000B40F7"/>
    <w:rsid w:val="000C3371"/>
    <w:rsid w:val="000D5817"/>
    <w:rsid w:val="000F223A"/>
    <w:rsid w:val="00105016"/>
    <w:rsid w:val="0011301E"/>
    <w:rsid w:val="00123FDD"/>
    <w:rsid w:val="00127BF0"/>
    <w:rsid w:val="00130CAC"/>
    <w:rsid w:val="00151F34"/>
    <w:rsid w:val="00153D9A"/>
    <w:rsid w:val="00156593"/>
    <w:rsid w:val="00156D8B"/>
    <w:rsid w:val="00163BDF"/>
    <w:rsid w:val="0017286E"/>
    <w:rsid w:val="00173273"/>
    <w:rsid w:val="00174036"/>
    <w:rsid w:val="001819E9"/>
    <w:rsid w:val="00197AF7"/>
    <w:rsid w:val="001A6A60"/>
    <w:rsid w:val="001B18DA"/>
    <w:rsid w:val="001B216E"/>
    <w:rsid w:val="001D197F"/>
    <w:rsid w:val="001D2623"/>
    <w:rsid w:val="001E096E"/>
    <w:rsid w:val="001F109B"/>
    <w:rsid w:val="001F528C"/>
    <w:rsid w:val="001F5EAE"/>
    <w:rsid w:val="00204665"/>
    <w:rsid w:val="002151CC"/>
    <w:rsid w:val="002173E9"/>
    <w:rsid w:val="00243EBD"/>
    <w:rsid w:val="00247CE0"/>
    <w:rsid w:val="00253736"/>
    <w:rsid w:val="00254FAF"/>
    <w:rsid w:val="002612C0"/>
    <w:rsid w:val="002633FC"/>
    <w:rsid w:val="002757E8"/>
    <w:rsid w:val="00281D3A"/>
    <w:rsid w:val="0028483E"/>
    <w:rsid w:val="00292208"/>
    <w:rsid w:val="0029645F"/>
    <w:rsid w:val="00297287"/>
    <w:rsid w:val="002B4246"/>
    <w:rsid w:val="002B7699"/>
    <w:rsid w:val="002C0EFB"/>
    <w:rsid w:val="002C2538"/>
    <w:rsid w:val="002C71F0"/>
    <w:rsid w:val="002C735B"/>
    <w:rsid w:val="002D77AC"/>
    <w:rsid w:val="003143AF"/>
    <w:rsid w:val="00344B9B"/>
    <w:rsid w:val="00357172"/>
    <w:rsid w:val="003606CB"/>
    <w:rsid w:val="003719D3"/>
    <w:rsid w:val="00393D7E"/>
    <w:rsid w:val="003963D3"/>
    <w:rsid w:val="00396F8C"/>
    <w:rsid w:val="003A469B"/>
    <w:rsid w:val="003A72C3"/>
    <w:rsid w:val="003B1FFE"/>
    <w:rsid w:val="003B6511"/>
    <w:rsid w:val="003C0AAF"/>
    <w:rsid w:val="003D5148"/>
    <w:rsid w:val="003D77BE"/>
    <w:rsid w:val="003F6B93"/>
    <w:rsid w:val="004014E7"/>
    <w:rsid w:val="0040185B"/>
    <w:rsid w:val="0040488E"/>
    <w:rsid w:val="004262E5"/>
    <w:rsid w:val="00441F3A"/>
    <w:rsid w:val="00453E6F"/>
    <w:rsid w:val="004568FA"/>
    <w:rsid w:val="00462D5E"/>
    <w:rsid w:val="004642B0"/>
    <w:rsid w:val="0047582F"/>
    <w:rsid w:val="00485A46"/>
    <w:rsid w:val="004C665A"/>
    <w:rsid w:val="004D78DC"/>
    <w:rsid w:val="004F602A"/>
    <w:rsid w:val="005170FC"/>
    <w:rsid w:val="0053580E"/>
    <w:rsid w:val="00536DC7"/>
    <w:rsid w:val="005631F9"/>
    <w:rsid w:val="00565716"/>
    <w:rsid w:val="00572082"/>
    <w:rsid w:val="00573485"/>
    <w:rsid w:val="005874FC"/>
    <w:rsid w:val="00590992"/>
    <w:rsid w:val="005A6D23"/>
    <w:rsid w:val="005C2700"/>
    <w:rsid w:val="005C66BE"/>
    <w:rsid w:val="0061154A"/>
    <w:rsid w:val="0061167D"/>
    <w:rsid w:val="0061511E"/>
    <w:rsid w:val="00622922"/>
    <w:rsid w:val="0063383F"/>
    <w:rsid w:val="006471C5"/>
    <w:rsid w:val="006529C2"/>
    <w:rsid w:val="00654254"/>
    <w:rsid w:val="00654D20"/>
    <w:rsid w:val="0066109E"/>
    <w:rsid w:val="00694813"/>
    <w:rsid w:val="006A259A"/>
    <w:rsid w:val="006B21F5"/>
    <w:rsid w:val="006C5371"/>
    <w:rsid w:val="006C775D"/>
    <w:rsid w:val="006D329C"/>
    <w:rsid w:val="006F5D5C"/>
    <w:rsid w:val="00702BDB"/>
    <w:rsid w:val="00710655"/>
    <w:rsid w:val="00723EA9"/>
    <w:rsid w:val="0073638F"/>
    <w:rsid w:val="007506FB"/>
    <w:rsid w:val="00750F2C"/>
    <w:rsid w:val="00763869"/>
    <w:rsid w:val="0078046A"/>
    <w:rsid w:val="0078464F"/>
    <w:rsid w:val="00787F22"/>
    <w:rsid w:val="007D0ABD"/>
    <w:rsid w:val="007E1E9F"/>
    <w:rsid w:val="007F4E3F"/>
    <w:rsid w:val="00837291"/>
    <w:rsid w:val="00845D00"/>
    <w:rsid w:val="00846050"/>
    <w:rsid w:val="008633EB"/>
    <w:rsid w:val="008759E1"/>
    <w:rsid w:val="00887667"/>
    <w:rsid w:val="0089168A"/>
    <w:rsid w:val="00893376"/>
    <w:rsid w:val="008A6827"/>
    <w:rsid w:val="008A6A01"/>
    <w:rsid w:val="008B64D1"/>
    <w:rsid w:val="008B7D86"/>
    <w:rsid w:val="008D56BF"/>
    <w:rsid w:val="008F5C76"/>
    <w:rsid w:val="008F5F47"/>
    <w:rsid w:val="008F6CD8"/>
    <w:rsid w:val="0091540F"/>
    <w:rsid w:val="0091595F"/>
    <w:rsid w:val="00921195"/>
    <w:rsid w:val="009554BC"/>
    <w:rsid w:val="0097010C"/>
    <w:rsid w:val="009774D1"/>
    <w:rsid w:val="0099138B"/>
    <w:rsid w:val="009A1B81"/>
    <w:rsid w:val="009A2FA5"/>
    <w:rsid w:val="009A6E77"/>
    <w:rsid w:val="009C5404"/>
    <w:rsid w:val="009C6BE2"/>
    <w:rsid w:val="009D0983"/>
    <w:rsid w:val="009F20EF"/>
    <w:rsid w:val="00A0619F"/>
    <w:rsid w:val="00A15E61"/>
    <w:rsid w:val="00A26CFD"/>
    <w:rsid w:val="00A34B95"/>
    <w:rsid w:val="00A44673"/>
    <w:rsid w:val="00A51D4A"/>
    <w:rsid w:val="00A56A59"/>
    <w:rsid w:val="00A7165D"/>
    <w:rsid w:val="00A71899"/>
    <w:rsid w:val="00A930EA"/>
    <w:rsid w:val="00AA1330"/>
    <w:rsid w:val="00AC4BA1"/>
    <w:rsid w:val="00AD3CA7"/>
    <w:rsid w:val="00AE331A"/>
    <w:rsid w:val="00AF5046"/>
    <w:rsid w:val="00B0596B"/>
    <w:rsid w:val="00B32134"/>
    <w:rsid w:val="00B42E07"/>
    <w:rsid w:val="00B44213"/>
    <w:rsid w:val="00B44EB8"/>
    <w:rsid w:val="00B4655B"/>
    <w:rsid w:val="00B5094B"/>
    <w:rsid w:val="00B7761B"/>
    <w:rsid w:val="00B87144"/>
    <w:rsid w:val="00B95F45"/>
    <w:rsid w:val="00BA1B0F"/>
    <w:rsid w:val="00BA7F31"/>
    <w:rsid w:val="00BC7CD9"/>
    <w:rsid w:val="00BD057D"/>
    <w:rsid w:val="00BD141C"/>
    <w:rsid w:val="00BD5D0A"/>
    <w:rsid w:val="00BD65E2"/>
    <w:rsid w:val="00C001A0"/>
    <w:rsid w:val="00C10CB5"/>
    <w:rsid w:val="00C141E2"/>
    <w:rsid w:val="00C22927"/>
    <w:rsid w:val="00C2380E"/>
    <w:rsid w:val="00C37C25"/>
    <w:rsid w:val="00C411B1"/>
    <w:rsid w:val="00C46A75"/>
    <w:rsid w:val="00C544FD"/>
    <w:rsid w:val="00C8564F"/>
    <w:rsid w:val="00C9082E"/>
    <w:rsid w:val="00CA03BF"/>
    <w:rsid w:val="00CB3C34"/>
    <w:rsid w:val="00CC10B5"/>
    <w:rsid w:val="00CC57F6"/>
    <w:rsid w:val="00CD08CF"/>
    <w:rsid w:val="00CD29D2"/>
    <w:rsid w:val="00CE0DB5"/>
    <w:rsid w:val="00CE5CB1"/>
    <w:rsid w:val="00D07738"/>
    <w:rsid w:val="00D31503"/>
    <w:rsid w:val="00D342AD"/>
    <w:rsid w:val="00D45215"/>
    <w:rsid w:val="00D56446"/>
    <w:rsid w:val="00D6760D"/>
    <w:rsid w:val="00D70845"/>
    <w:rsid w:val="00D7311E"/>
    <w:rsid w:val="00D81CBC"/>
    <w:rsid w:val="00D81F93"/>
    <w:rsid w:val="00DA68DD"/>
    <w:rsid w:val="00DB2C59"/>
    <w:rsid w:val="00DB4476"/>
    <w:rsid w:val="00DB718E"/>
    <w:rsid w:val="00DC6510"/>
    <w:rsid w:val="00DD35BE"/>
    <w:rsid w:val="00DD6750"/>
    <w:rsid w:val="00DE2965"/>
    <w:rsid w:val="00DE2D3F"/>
    <w:rsid w:val="00DE3D5A"/>
    <w:rsid w:val="00DF2C31"/>
    <w:rsid w:val="00E00566"/>
    <w:rsid w:val="00E06151"/>
    <w:rsid w:val="00E22592"/>
    <w:rsid w:val="00E25FFF"/>
    <w:rsid w:val="00E4227D"/>
    <w:rsid w:val="00E425FC"/>
    <w:rsid w:val="00E4302E"/>
    <w:rsid w:val="00E47004"/>
    <w:rsid w:val="00E47C82"/>
    <w:rsid w:val="00E55C90"/>
    <w:rsid w:val="00E605C1"/>
    <w:rsid w:val="00E6754C"/>
    <w:rsid w:val="00E73381"/>
    <w:rsid w:val="00E84B11"/>
    <w:rsid w:val="00E8582D"/>
    <w:rsid w:val="00E94CB4"/>
    <w:rsid w:val="00E95110"/>
    <w:rsid w:val="00EC03B3"/>
    <w:rsid w:val="00EC253D"/>
    <w:rsid w:val="00EE16B4"/>
    <w:rsid w:val="00EF38C8"/>
    <w:rsid w:val="00F057D6"/>
    <w:rsid w:val="00F11CCF"/>
    <w:rsid w:val="00F11F7D"/>
    <w:rsid w:val="00F15F71"/>
    <w:rsid w:val="00F37514"/>
    <w:rsid w:val="00F44BE8"/>
    <w:rsid w:val="00F63397"/>
    <w:rsid w:val="00F650F2"/>
    <w:rsid w:val="00F66DA0"/>
    <w:rsid w:val="00F70C84"/>
    <w:rsid w:val="00F74BF3"/>
    <w:rsid w:val="00F76994"/>
    <w:rsid w:val="00F82DDD"/>
    <w:rsid w:val="00F8484D"/>
    <w:rsid w:val="00F91CF3"/>
    <w:rsid w:val="00F9609A"/>
    <w:rsid w:val="00FA0EDC"/>
    <w:rsid w:val="00FA191C"/>
    <w:rsid w:val="00FA42C4"/>
    <w:rsid w:val="00FC4700"/>
    <w:rsid w:val="00FC5258"/>
    <w:rsid w:val="00FC6903"/>
    <w:rsid w:val="00FD1A68"/>
    <w:rsid w:val="00FE17AB"/>
    <w:rsid w:val="00FE39B8"/>
    <w:rsid w:val="00FE40E3"/>
    <w:rsid w:val="00FF07A0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1E6"/>
  <w15:docId w15:val="{B2EE1347-8367-4093-A580-78FA054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5C76"/>
    <w:rPr>
      <w:sz w:val="24"/>
    </w:rPr>
  </w:style>
  <w:style w:type="paragraph" w:styleId="4">
    <w:name w:val="heading 4"/>
    <w:rsid w:val="008F5C76"/>
    <w:p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rsid w:val="008F5C76"/>
    <w:pPr>
      <w:spacing w:after="120" w:line="480" w:lineRule="auto"/>
      <w:ind w:left="283"/>
    </w:pPr>
    <w:rPr>
      <w:sz w:val="24"/>
    </w:rPr>
  </w:style>
  <w:style w:type="paragraph" w:customStyle="1" w:styleId="ConsPlusTitle">
    <w:name w:val="ConsPlusTitle"/>
    <w:rsid w:val="008F5C76"/>
    <w:rPr>
      <w:rFonts w:ascii="Arial" w:hAnsi="Arial"/>
      <w:b/>
    </w:rPr>
  </w:style>
  <w:style w:type="paragraph" w:styleId="a3">
    <w:name w:val="Balloon Text"/>
    <w:rsid w:val="008F5C76"/>
    <w:rPr>
      <w:rFonts w:ascii="Tahoma" w:hAnsi="Tahoma"/>
      <w:sz w:val="16"/>
    </w:rPr>
  </w:style>
  <w:style w:type="paragraph" w:customStyle="1" w:styleId="a4">
    <w:name w:val="Знак Знак Знак"/>
    <w:rsid w:val="008F5C76"/>
    <w:rPr>
      <w:sz w:val="24"/>
    </w:rPr>
  </w:style>
  <w:style w:type="paragraph" w:customStyle="1" w:styleId="CharCharCarCarCharCharCarCarCharCharCarCarCharChar">
    <w:name w:val="Char Char Car Car Char Char Car Car Char Char Car Car Char Char"/>
    <w:rsid w:val="008F5C76"/>
    <w:pPr>
      <w:spacing w:after="160" w:line="240" w:lineRule="exact"/>
    </w:pPr>
  </w:style>
  <w:style w:type="paragraph" w:styleId="a5">
    <w:name w:val="header"/>
    <w:link w:val="a6"/>
    <w:uiPriority w:val="99"/>
    <w:rsid w:val="008F5C76"/>
    <w:rPr>
      <w:sz w:val="24"/>
    </w:rPr>
  </w:style>
  <w:style w:type="paragraph" w:styleId="a7">
    <w:name w:val="Normal (Web)"/>
    <w:rsid w:val="008F5C76"/>
    <w:pPr>
      <w:spacing w:before="100" w:after="100"/>
    </w:pPr>
    <w:rPr>
      <w:sz w:val="24"/>
    </w:rPr>
  </w:style>
  <w:style w:type="paragraph" w:styleId="a8">
    <w:name w:val="Body Text"/>
    <w:rsid w:val="008F5C76"/>
    <w:rPr>
      <w:rFonts w:ascii="Calibri" w:hAnsi="Calibri"/>
      <w:sz w:val="28"/>
    </w:rPr>
  </w:style>
  <w:style w:type="paragraph" w:styleId="a9">
    <w:name w:val="List Paragraph"/>
    <w:rsid w:val="008F5C76"/>
    <w:pPr>
      <w:ind w:left="720"/>
    </w:pPr>
    <w:rPr>
      <w:sz w:val="28"/>
    </w:rPr>
  </w:style>
  <w:style w:type="paragraph" w:customStyle="1" w:styleId="Default">
    <w:name w:val="Default"/>
    <w:rsid w:val="008F5C76"/>
    <w:rPr>
      <w:color w:val="000000"/>
      <w:sz w:val="24"/>
    </w:rPr>
  </w:style>
  <w:style w:type="paragraph" w:customStyle="1" w:styleId="ConsPlusNormal">
    <w:name w:val="ConsPlusNormal"/>
    <w:rsid w:val="008F5C76"/>
    <w:rPr>
      <w:rFonts w:ascii="Arial" w:hAnsi="Arial"/>
    </w:rPr>
  </w:style>
  <w:style w:type="paragraph" w:styleId="aa">
    <w:name w:val="No Spacing"/>
    <w:qFormat/>
    <w:rsid w:val="008F5C76"/>
    <w:rPr>
      <w:rFonts w:ascii="Calibri" w:hAnsi="Calibri"/>
      <w:sz w:val="28"/>
    </w:rPr>
  </w:style>
  <w:style w:type="paragraph" w:styleId="20">
    <w:name w:val="Body Text 2"/>
    <w:rsid w:val="008F5C76"/>
    <w:pPr>
      <w:spacing w:after="120" w:line="480" w:lineRule="auto"/>
    </w:pPr>
    <w:rPr>
      <w:rFonts w:ascii="Calibri" w:hAnsi="Calibri"/>
      <w:sz w:val="22"/>
    </w:rPr>
  </w:style>
  <w:style w:type="paragraph" w:styleId="ab">
    <w:name w:val="footer"/>
    <w:basedOn w:val="a"/>
    <w:link w:val="ac"/>
    <w:uiPriority w:val="99"/>
    <w:semiHidden/>
    <w:unhideWhenUsed/>
    <w:rsid w:val="003B1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FFE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3B1FFE"/>
    <w:rPr>
      <w:sz w:val="24"/>
    </w:rPr>
  </w:style>
  <w:style w:type="paragraph" w:customStyle="1" w:styleId="ad">
    <w:name w:val="Знак Знак Знак"/>
    <w:basedOn w:val="a"/>
    <w:autoRedefine/>
    <w:rsid w:val="00441F3A"/>
    <w:pPr>
      <w:widowControl w:val="0"/>
    </w:pPr>
    <w:rPr>
      <w:szCs w:val="28"/>
      <w:lang w:eastAsia="en-US"/>
    </w:rPr>
  </w:style>
  <w:style w:type="character" w:styleId="ae">
    <w:name w:val="Strong"/>
    <w:basedOn w:val="a0"/>
    <w:uiPriority w:val="22"/>
    <w:qFormat/>
    <w:rsid w:val="00FA42C4"/>
    <w:rPr>
      <w:b/>
      <w:bCs/>
    </w:rPr>
  </w:style>
  <w:style w:type="paragraph" w:customStyle="1" w:styleId="Standard">
    <w:name w:val="Standard"/>
    <w:rsid w:val="00E47004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3377-630F-4692-B506-5F96BC1F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 работе Совета МОСР за 2016 год (копия 1).docx</vt:lpstr>
    </vt:vector>
  </TitlesOfParts>
  <Company>SPecialiST RePack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 работе Совета МОСР за 2016 год (копия 1).docx</dc:title>
  <dc:creator>Чернова Наталья Петровна</dc:creator>
  <cp:lastModifiedBy>User</cp:lastModifiedBy>
  <cp:revision>49</cp:revision>
  <cp:lastPrinted>2023-03-31T06:15:00Z</cp:lastPrinted>
  <dcterms:created xsi:type="dcterms:W3CDTF">2023-03-27T06:27:00Z</dcterms:created>
  <dcterms:modified xsi:type="dcterms:W3CDTF">2023-04-05T07:02:00Z</dcterms:modified>
</cp:coreProperties>
</file>